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557E" w:rsidRPr="00C747DD" w:rsidRDefault="0034557E" w:rsidP="00C747DD">
      <w:pPr>
        <w:widowControl/>
        <w:wordWrap/>
        <w:autoSpaceDE/>
        <w:autoSpaceDN/>
        <w:jc w:val="left"/>
        <w:rPr>
          <w:rFonts w:asciiTheme="minorEastAsia" w:eastAsiaTheme="minorEastAsia" w:hAnsiTheme="minorEastAsia" w:cstheme="majorBidi"/>
          <w:color w:val="BFBFBF" w:themeColor="background1" w:themeShade="BF"/>
          <w:kern w:val="0"/>
          <w:sz w:val="28"/>
          <w:szCs w:val="24"/>
        </w:rPr>
      </w:pPr>
    </w:p>
    <w:p w:rsidR="0034557E" w:rsidRDefault="0034557E" w:rsidP="0034557E">
      <w:pPr>
        <w:jc w:val="center"/>
        <w:rPr>
          <w:b/>
          <w:sz w:val="32"/>
          <w:szCs w:val="32"/>
        </w:rPr>
      </w:pPr>
    </w:p>
    <w:p w:rsidR="00EB7E6B" w:rsidRDefault="00EB7E6B" w:rsidP="00EB7E6B">
      <w:pPr>
        <w:pStyle w:val="a5"/>
        <w:jc w:val="center"/>
        <w:rPr>
          <w:rFonts w:ascii="맑은 고딕" w:eastAsia="맑은 고딕" w:hAnsi="맑은 고딕" w:cs="Times New Roman" w:hint="eastAsia"/>
          <w:b/>
          <w:kern w:val="2"/>
          <w:sz w:val="32"/>
          <w:szCs w:val="32"/>
        </w:rPr>
      </w:pPr>
    </w:p>
    <w:p w:rsidR="00EB7E6B" w:rsidRPr="00EB7E6B" w:rsidRDefault="00EB7E6B" w:rsidP="00EB7E6B">
      <w:pPr>
        <w:pStyle w:val="a5"/>
        <w:jc w:val="center"/>
        <w:rPr>
          <w:rFonts w:asciiTheme="minorEastAsia" w:hAnsiTheme="minorEastAsia" w:cstheme="majorBidi" w:hint="eastAsia"/>
          <w:b/>
          <w:color w:val="7F7F7F" w:themeColor="text1" w:themeTint="80"/>
          <w:sz w:val="56"/>
          <w:szCs w:val="56"/>
        </w:rPr>
      </w:pPr>
      <w:r w:rsidRPr="00EB7E6B">
        <w:rPr>
          <w:rFonts w:ascii="맑은 고딕" w:eastAsia="맑은 고딕" w:hAnsi="맑은 고딕" w:hint="eastAsia"/>
          <w:b/>
          <w:bCs/>
          <w:sz w:val="56"/>
          <w:szCs w:val="56"/>
        </w:rPr>
        <w:t>프랑스 문화예술의 행정과</w:t>
      </w:r>
      <w:r>
        <w:rPr>
          <w:rFonts w:ascii="맑은 고딕" w:eastAsia="맑은 고딕" w:hAnsi="맑은 고딕" w:hint="eastAsia"/>
          <w:b/>
          <w:bCs/>
          <w:sz w:val="56"/>
          <w:szCs w:val="56"/>
        </w:rPr>
        <w:t xml:space="preserve"> </w:t>
      </w:r>
      <w:r w:rsidRPr="00EB7E6B">
        <w:rPr>
          <w:rFonts w:ascii="맑은 고딕" w:eastAsia="맑은 고딕" w:hAnsi="맑은 고딕" w:hint="eastAsia"/>
          <w:b/>
          <w:bCs/>
          <w:sz w:val="56"/>
          <w:szCs w:val="56"/>
        </w:rPr>
        <w:t>마케팅</w:t>
      </w:r>
    </w:p>
    <w:p w:rsidR="0034557E" w:rsidRPr="0034557E" w:rsidRDefault="0034557E" w:rsidP="0034557E">
      <w:pPr>
        <w:pStyle w:val="a5"/>
        <w:ind w:leftChars="850" w:left="1700"/>
        <w:rPr>
          <w:rFonts w:asciiTheme="minorEastAsia" w:hAnsiTheme="minorEastAsia" w:cstheme="majorBidi"/>
          <w:b/>
          <w:color w:val="7F7F7F" w:themeColor="text1" w:themeTint="80"/>
          <w:sz w:val="44"/>
          <w:szCs w:val="56"/>
        </w:rPr>
      </w:pPr>
      <w:proofErr w:type="gramStart"/>
      <w:r w:rsidRPr="0034557E">
        <w:rPr>
          <w:rFonts w:asciiTheme="minorEastAsia" w:hAnsiTheme="minorEastAsia" w:cstheme="majorBidi" w:hint="eastAsia"/>
          <w:b/>
          <w:color w:val="7F7F7F" w:themeColor="text1" w:themeTint="80"/>
          <w:sz w:val="44"/>
          <w:szCs w:val="56"/>
        </w:rPr>
        <w:t>탐방국가</w:t>
      </w:r>
      <w:r w:rsidR="00077910">
        <w:rPr>
          <w:rFonts w:asciiTheme="minorEastAsia" w:hAnsiTheme="minorEastAsia" w:cstheme="majorBidi" w:hint="eastAsia"/>
          <w:b/>
          <w:color w:val="7F7F7F" w:themeColor="text1" w:themeTint="80"/>
          <w:sz w:val="44"/>
          <w:szCs w:val="56"/>
        </w:rPr>
        <w:t xml:space="preserve"> </w:t>
      </w:r>
      <w:r w:rsidR="00B43BAE">
        <w:rPr>
          <w:rFonts w:asciiTheme="minorEastAsia" w:hAnsiTheme="minorEastAsia" w:cstheme="majorBidi" w:hint="eastAsia"/>
          <w:b/>
          <w:color w:val="7F7F7F" w:themeColor="text1" w:themeTint="80"/>
          <w:sz w:val="44"/>
          <w:szCs w:val="56"/>
        </w:rPr>
        <w:t>:</w:t>
      </w:r>
      <w:proofErr w:type="gramEnd"/>
      <w:r w:rsidR="001924B9">
        <w:rPr>
          <w:rFonts w:asciiTheme="minorEastAsia" w:hAnsiTheme="minorEastAsia" w:cstheme="majorBidi" w:hint="eastAsia"/>
          <w:b/>
          <w:color w:val="7F7F7F" w:themeColor="text1" w:themeTint="80"/>
          <w:sz w:val="44"/>
          <w:szCs w:val="56"/>
        </w:rPr>
        <w:t xml:space="preserve"> </w:t>
      </w:r>
      <w:r w:rsidR="00BD0FA8">
        <w:rPr>
          <w:rFonts w:asciiTheme="minorEastAsia" w:hAnsiTheme="minorEastAsia" w:cstheme="majorBidi" w:hint="eastAsia"/>
          <w:b/>
          <w:color w:val="7F7F7F" w:themeColor="text1" w:themeTint="80"/>
          <w:sz w:val="44"/>
          <w:szCs w:val="56"/>
        </w:rPr>
        <w:t>프랑스</w:t>
      </w:r>
    </w:p>
    <w:p w:rsidR="0034557E" w:rsidRPr="0034557E" w:rsidRDefault="0034557E" w:rsidP="0034557E">
      <w:pPr>
        <w:pStyle w:val="a5"/>
        <w:ind w:leftChars="850" w:left="1700"/>
        <w:rPr>
          <w:rFonts w:asciiTheme="minorEastAsia" w:hAnsiTheme="minorEastAsia" w:cstheme="majorBidi"/>
          <w:b/>
          <w:color w:val="7F7F7F" w:themeColor="text1" w:themeTint="80"/>
          <w:sz w:val="44"/>
          <w:szCs w:val="56"/>
        </w:rPr>
      </w:pPr>
      <w:proofErr w:type="gramStart"/>
      <w:r w:rsidRPr="0034557E">
        <w:rPr>
          <w:rFonts w:asciiTheme="minorEastAsia" w:hAnsiTheme="minorEastAsia" w:cstheme="majorBidi" w:hint="eastAsia"/>
          <w:b/>
          <w:color w:val="7F7F7F" w:themeColor="text1" w:themeTint="80"/>
          <w:sz w:val="44"/>
          <w:szCs w:val="56"/>
        </w:rPr>
        <w:t>탐방기간</w:t>
      </w:r>
      <w:r w:rsidR="00077910">
        <w:rPr>
          <w:rFonts w:asciiTheme="minorEastAsia" w:hAnsiTheme="minorEastAsia" w:cstheme="majorBidi" w:hint="eastAsia"/>
          <w:b/>
          <w:color w:val="7F7F7F" w:themeColor="text1" w:themeTint="80"/>
          <w:sz w:val="44"/>
          <w:szCs w:val="56"/>
        </w:rPr>
        <w:t xml:space="preserve"> </w:t>
      </w:r>
      <w:r w:rsidRPr="0034557E">
        <w:rPr>
          <w:rFonts w:asciiTheme="minorEastAsia" w:hAnsiTheme="minorEastAsia" w:cstheme="majorBidi" w:hint="eastAsia"/>
          <w:b/>
          <w:color w:val="7F7F7F" w:themeColor="text1" w:themeTint="80"/>
          <w:sz w:val="44"/>
          <w:szCs w:val="56"/>
        </w:rPr>
        <w:t>:</w:t>
      </w:r>
      <w:proofErr w:type="gramEnd"/>
      <w:r w:rsidR="00BD0FA8">
        <w:rPr>
          <w:rFonts w:asciiTheme="minorEastAsia" w:hAnsiTheme="minorEastAsia" w:cstheme="majorBidi" w:hint="eastAsia"/>
          <w:b/>
          <w:color w:val="7F7F7F" w:themeColor="text1" w:themeTint="80"/>
          <w:sz w:val="44"/>
          <w:szCs w:val="56"/>
        </w:rPr>
        <w:t xml:space="preserve"> 2022.02.11 ~ 2022.02.20</w:t>
      </w:r>
    </w:p>
    <w:p w:rsidR="0034557E" w:rsidRDefault="0034557E">
      <w:pPr>
        <w:widowControl/>
        <w:wordWrap/>
        <w:autoSpaceDE/>
        <w:autoSpaceDN/>
        <w:jc w:val="left"/>
        <w:rPr>
          <w:b/>
          <w:sz w:val="32"/>
          <w:szCs w:val="32"/>
        </w:rPr>
      </w:pPr>
    </w:p>
    <w:tbl>
      <w:tblPr>
        <w:tblStyle w:val="a7"/>
        <w:tblpPr w:leftFromText="142" w:rightFromText="142" w:vertAnchor="text" w:horzAnchor="page" w:tblpX="4069" w:tblpY="1884"/>
        <w:tblW w:w="0" w:type="auto"/>
        <w:tblBorders>
          <w:insideH w:val="dotted" w:sz="4" w:space="0" w:color="auto"/>
          <w:insideV w:val="dotted" w:sz="4" w:space="0" w:color="auto"/>
        </w:tblBorders>
        <w:tblLook w:val="04A0"/>
      </w:tblPr>
      <w:tblGrid>
        <w:gridCol w:w="1134"/>
        <w:gridCol w:w="1701"/>
        <w:gridCol w:w="2196"/>
        <w:gridCol w:w="1843"/>
      </w:tblGrid>
      <w:tr w:rsidR="00BD0FA8" w:rsidTr="000500F6">
        <w:tc>
          <w:tcPr>
            <w:tcW w:w="1134" w:type="dxa"/>
            <w:tcBorders>
              <w:top w:val="single" w:sz="4" w:space="0" w:color="auto"/>
              <w:bottom w:val="single" w:sz="4" w:space="0" w:color="auto"/>
            </w:tcBorders>
          </w:tcPr>
          <w:p w:rsidR="00BD0FA8" w:rsidRPr="00B83785" w:rsidRDefault="00BD0FA8" w:rsidP="00BD0FA8">
            <w:pPr>
              <w:widowControl/>
              <w:wordWrap/>
              <w:autoSpaceDE/>
              <w:autoSpaceDN/>
              <w:jc w:val="center"/>
              <w:rPr>
                <w:b/>
                <w:sz w:val="22"/>
                <w:szCs w:val="28"/>
              </w:rPr>
            </w:pPr>
            <w:r w:rsidRPr="00B83785">
              <w:rPr>
                <w:rFonts w:hint="eastAsia"/>
                <w:b/>
                <w:sz w:val="22"/>
                <w:szCs w:val="28"/>
              </w:rPr>
              <w:t>구분</w:t>
            </w:r>
          </w:p>
        </w:tc>
        <w:tc>
          <w:tcPr>
            <w:tcW w:w="1701" w:type="dxa"/>
            <w:tcBorders>
              <w:top w:val="single" w:sz="4" w:space="0" w:color="auto"/>
              <w:bottom w:val="single" w:sz="4" w:space="0" w:color="auto"/>
            </w:tcBorders>
          </w:tcPr>
          <w:p w:rsidR="00BD0FA8" w:rsidRPr="00B83785" w:rsidRDefault="00BD0FA8" w:rsidP="00BD0FA8">
            <w:pPr>
              <w:widowControl/>
              <w:wordWrap/>
              <w:autoSpaceDE/>
              <w:autoSpaceDN/>
              <w:jc w:val="center"/>
              <w:rPr>
                <w:b/>
                <w:sz w:val="22"/>
                <w:szCs w:val="28"/>
              </w:rPr>
            </w:pPr>
            <w:r w:rsidRPr="00B83785">
              <w:rPr>
                <w:rFonts w:hint="eastAsia"/>
                <w:b/>
                <w:sz w:val="22"/>
                <w:szCs w:val="28"/>
              </w:rPr>
              <w:t>이름</w:t>
            </w:r>
          </w:p>
        </w:tc>
        <w:tc>
          <w:tcPr>
            <w:tcW w:w="2196" w:type="dxa"/>
            <w:tcBorders>
              <w:top w:val="single" w:sz="4" w:space="0" w:color="auto"/>
              <w:bottom w:val="single" w:sz="4" w:space="0" w:color="auto"/>
            </w:tcBorders>
          </w:tcPr>
          <w:p w:rsidR="00BD0FA8" w:rsidRPr="00B83785" w:rsidRDefault="00BD0FA8" w:rsidP="00BD0FA8">
            <w:pPr>
              <w:widowControl/>
              <w:wordWrap/>
              <w:autoSpaceDE/>
              <w:autoSpaceDN/>
              <w:jc w:val="center"/>
              <w:rPr>
                <w:b/>
                <w:sz w:val="22"/>
                <w:szCs w:val="28"/>
              </w:rPr>
            </w:pPr>
            <w:r w:rsidRPr="00B83785">
              <w:rPr>
                <w:rFonts w:hint="eastAsia"/>
                <w:b/>
                <w:sz w:val="22"/>
                <w:szCs w:val="28"/>
              </w:rPr>
              <w:t>소속</w:t>
            </w:r>
          </w:p>
        </w:tc>
        <w:tc>
          <w:tcPr>
            <w:tcW w:w="1843" w:type="dxa"/>
            <w:tcBorders>
              <w:top w:val="single" w:sz="4" w:space="0" w:color="auto"/>
              <w:bottom w:val="single" w:sz="4" w:space="0" w:color="auto"/>
            </w:tcBorders>
          </w:tcPr>
          <w:p w:rsidR="00BD0FA8" w:rsidRPr="00B83785" w:rsidRDefault="00BD0FA8" w:rsidP="00BD0FA8">
            <w:pPr>
              <w:widowControl/>
              <w:wordWrap/>
              <w:autoSpaceDE/>
              <w:autoSpaceDN/>
              <w:jc w:val="center"/>
              <w:rPr>
                <w:b/>
                <w:sz w:val="22"/>
                <w:szCs w:val="28"/>
              </w:rPr>
            </w:pPr>
            <w:r w:rsidRPr="00B83785">
              <w:rPr>
                <w:rFonts w:hint="eastAsia"/>
                <w:b/>
                <w:sz w:val="22"/>
                <w:szCs w:val="28"/>
              </w:rPr>
              <w:t>학번</w:t>
            </w:r>
          </w:p>
        </w:tc>
      </w:tr>
      <w:tr w:rsidR="000500F6" w:rsidTr="000500F6">
        <w:tc>
          <w:tcPr>
            <w:tcW w:w="1134" w:type="dxa"/>
            <w:tcBorders>
              <w:top w:val="single" w:sz="4" w:space="0" w:color="auto"/>
            </w:tcBorders>
          </w:tcPr>
          <w:p w:rsidR="000500F6" w:rsidRPr="0077695B" w:rsidRDefault="000500F6" w:rsidP="000500F6">
            <w:pPr>
              <w:widowControl/>
              <w:wordWrap/>
              <w:autoSpaceDE/>
              <w:autoSpaceDN/>
              <w:jc w:val="center"/>
              <w:rPr>
                <w:b/>
                <w:color w:val="808080" w:themeColor="background1" w:themeShade="80"/>
                <w:sz w:val="22"/>
                <w:szCs w:val="28"/>
              </w:rPr>
            </w:pPr>
            <w:r w:rsidRPr="0077695B">
              <w:rPr>
                <w:rFonts w:hint="eastAsia"/>
                <w:b/>
                <w:color w:val="808080" w:themeColor="background1" w:themeShade="80"/>
                <w:sz w:val="22"/>
                <w:szCs w:val="28"/>
              </w:rPr>
              <w:t>지도교수</w:t>
            </w:r>
          </w:p>
        </w:tc>
        <w:tc>
          <w:tcPr>
            <w:tcW w:w="1701" w:type="dxa"/>
            <w:tcBorders>
              <w:top w:val="single" w:sz="4" w:space="0" w:color="auto"/>
            </w:tcBorders>
          </w:tcPr>
          <w:p w:rsidR="000500F6" w:rsidRPr="00B83785" w:rsidRDefault="000500F6" w:rsidP="000500F6">
            <w:pPr>
              <w:widowControl/>
              <w:wordWrap/>
              <w:autoSpaceDE/>
              <w:autoSpaceDN/>
              <w:jc w:val="left"/>
              <w:rPr>
                <w:b/>
                <w:sz w:val="22"/>
                <w:szCs w:val="28"/>
              </w:rPr>
            </w:pPr>
            <w:r>
              <w:rPr>
                <w:rFonts w:hint="eastAsia"/>
                <w:b/>
                <w:sz w:val="22"/>
                <w:szCs w:val="28"/>
              </w:rPr>
              <w:t>문시연</w:t>
            </w:r>
          </w:p>
        </w:tc>
        <w:tc>
          <w:tcPr>
            <w:tcW w:w="2196" w:type="dxa"/>
            <w:tcBorders>
              <w:top w:val="single" w:sz="4" w:space="0" w:color="auto"/>
            </w:tcBorders>
          </w:tcPr>
          <w:p w:rsidR="000500F6" w:rsidRPr="00B83785" w:rsidRDefault="000500F6" w:rsidP="000500F6">
            <w:pPr>
              <w:widowControl/>
              <w:wordWrap/>
              <w:autoSpaceDE/>
              <w:autoSpaceDN/>
              <w:jc w:val="left"/>
              <w:rPr>
                <w:b/>
                <w:sz w:val="22"/>
                <w:szCs w:val="28"/>
              </w:rPr>
            </w:pPr>
            <w:r>
              <w:rPr>
                <w:rFonts w:hint="eastAsia"/>
                <w:b/>
                <w:sz w:val="22"/>
                <w:szCs w:val="28"/>
              </w:rPr>
              <w:t>프랑스언어문화학과</w:t>
            </w:r>
          </w:p>
        </w:tc>
        <w:tc>
          <w:tcPr>
            <w:tcW w:w="1843" w:type="dxa"/>
            <w:tcBorders>
              <w:top w:val="single" w:sz="4" w:space="0" w:color="auto"/>
            </w:tcBorders>
          </w:tcPr>
          <w:p w:rsidR="000500F6" w:rsidRPr="00B83785" w:rsidRDefault="000500F6" w:rsidP="000500F6">
            <w:pPr>
              <w:widowControl/>
              <w:wordWrap/>
              <w:autoSpaceDE/>
              <w:autoSpaceDN/>
              <w:jc w:val="left"/>
              <w:rPr>
                <w:b/>
                <w:sz w:val="22"/>
                <w:szCs w:val="28"/>
              </w:rPr>
            </w:pPr>
          </w:p>
        </w:tc>
      </w:tr>
      <w:tr w:rsidR="000500F6" w:rsidTr="000500F6">
        <w:tc>
          <w:tcPr>
            <w:tcW w:w="1134" w:type="dxa"/>
          </w:tcPr>
          <w:p w:rsidR="000500F6" w:rsidRPr="0077695B" w:rsidRDefault="000500F6" w:rsidP="000500F6">
            <w:pPr>
              <w:widowControl/>
              <w:wordWrap/>
              <w:autoSpaceDE/>
              <w:autoSpaceDN/>
              <w:jc w:val="center"/>
              <w:rPr>
                <w:b/>
                <w:color w:val="808080" w:themeColor="background1" w:themeShade="80"/>
                <w:sz w:val="22"/>
                <w:szCs w:val="28"/>
              </w:rPr>
            </w:pPr>
            <w:r w:rsidRPr="0077695B">
              <w:rPr>
                <w:rFonts w:hint="eastAsia"/>
                <w:b/>
                <w:color w:val="808080" w:themeColor="background1" w:themeShade="80"/>
                <w:sz w:val="22"/>
                <w:szCs w:val="28"/>
              </w:rPr>
              <w:t>학생 1</w:t>
            </w:r>
          </w:p>
        </w:tc>
        <w:tc>
          <w:tcPr>
            <w:tcW w:w="1701" w:type="dxa"/>
          </w:tcPr>
          <w:p w:rsidR="000500F6" w:rsidRPr="00B83785" w:rsidRDefault="00EB7E6B" w:rsidP="000500F6">
            <w:pPr>
              <w:widowControl/>
              <w:wordWrap/>
              <w:autoSpaceDE/>
              <w:autoSpaceDN/>
              <w:jc w:val="left"/>
              <w:rPr>
                <w:b/>
                <w:sz w:val="22"/>
                <w:szCs w:val="28"/>
              </w:rPr>
            </w:pPr>
            <w:r>
              <w:rPr>
                <w:rFonts w:hint="eastAsia"/>
                <w:b/>
                <w:sz w:val="22"/>
                <w:szCs w:val="28"/>
              </w:rPr>
              <w:t>김나래</w:t>
            </w:r>
          </w:p>
        </w:tc>
        <w:tc>
          <w:tcPr>
            <w:tcW w:w="2196" w:type="dxa"/>
          </w:tcPr>
          <w:p w:rsidR="000500F6" w:rsidRPr="00B83785" w:rsidRDefault="000500F6" w:rsidP="000500F6">
            <w:pPr>
              <w:widowControl/>
              <w:wordWrap/>
              <w:autoSpaceDE/>
              <w:autoSpaceDN/>
              <w:jc w:val="left"/>
              <w:rPr>
                <w:b/>
                <w:sz w:val="22"/>
                <w:szCs w:val="28"/>
              </w:rPr>
            </w:pPr>
            <w:r>
              <w:rPr>
                <w:rFonts w:hint="eastAsia"/>
                <w:b/>
                <w:sz w:val="22"/>
                <w:szCs w:val="28"/>
              </w:rPr>
              <w:t>프랑스언어문화학과</w:t>
            </w:r>
          </w:p>
        </w:tc>
        <w:tc>
          <w:tcPr>
            <w:tcW w:w="1843" w:type="dxa"/>
          </w:tcPr>
          <w:p w:rsidR="000500F6" w:rsidRPr="00B83785" w:rsidRDefault="00EB7E6B" w:rsidP="000500F6">
            <w:pPr>
              <w:widowControl/>
              <w:wordWrap/>
              <w:autoSpaceDE/>
              <w:autoSpaceDN/>
              <w:jc w:val="left"/>
              <w:rPr>
                <w:b/>
                <w:sz w:val="22"/>
                <w:szCs w:val="28"/>
              </w:rPr>
            </w:pPr>
            <w:r>
              <w:rPr>
                <w:rFonts w:hint="eastAsia"/>
                <w:b/>
                <w:sz w:val="22"/>
                <w:szCs w:val="28"/>
              </w:rPr>
              <w:t>2116446</w:t>
            </w:r>
          </w:p>
        </w:tc>
      </w:tr>
      <w:tr w:rsidR="000500F6" w:rsidTr="000500F6">
        <w:tc>
          <w:tcPr>
            <w:tcW w:w="1134" w:type="dxa"/>
          </w:tcPr>
          <w:p w:rsidR="000500F6" w:rsidRPr="0077695B" w:rsidRDefault="000500F6" w:rsidP="000500F6">
            <w:pPr>
              <w:widowControl/>
              <w:wordWrap/>
              <w:autoSpaceDE/>
              <w:autoSpaceDN/>
              <w:jc w:val="center"/>
              <w:rPr>
                <w:b/>
                <w:color w:val="808080" w:themeColor="background1" w:themeShade="80"/>
                <w:sz w:val="22"/>
                <w:szCs w:val="28"/>
              </w:rPr>
            </w:pPr>
            <w:r w:rsidRPr="0077695B">
              <w:rPr>
                <w:rFonts w:hint="eastAsia"/>
                <w:b/>
                <w:color w:val="808080" w:themeColor="background1" w:themeShade="80"/>
                <w:sz w:val="22"/>
                <w:szCs w:val="28"/>
              </w:rPr>
              <w:t>학생 2</w:t>
            </w:r>
          </w:p>
        </w:tc>
        <w:tc>
          <w:tcPr>
            <w:tcW w:w="1701" w:type="dxa"/>
          </w:tcPr>
          <w:p w:rsidR="000500F6" w:rsidRPr="00B83785" w:rsidRDefault="00EB7E6B" w:rsidP="000500F6">
            <w:pPr>
              <w:widowControl/>
              <w:wordWrap/>
              <w:autoSpaceDE/>
              <w:autoSpaceDN/>
              <w:jc w:val="left"/>
              <w:rPr>
                <w:b/>
                <w:sz w:val="22"/>
                <w:szCs w:val="28"/>
              </w:rPr>
            </w:pPr>
            <w:proofErr w:type="spellStart"/>
            <w:r>
              <w:rPr>
                <w:rFonts w:hint="eastAsia"/>
                <w:b/>
                <w:sz w:val="22"/>
                <w:szCs w:val="28"/>
              </w:rPr>
              <w:t>김이정</w:t>
            </w:r>
            <w:proofErr w:type="spellEnd"/>
          </w:p>
        </w:tc>
        <w:tc>
          <w:tcPr>
            <w:tcW w:w="2196" w:type="dxa"/>
          </w:tcPr>
          <w:p w:rsidR="000500F6" w:rsidRPr="00B83785" w:rsidRDefault="000500F6" w:rsidP="000500F6">
            <w:pPr>
              <w:widowControl/>
              <w:wordWrap/>
              <w:autoSpaceDE/>
              <w:autoSpaceDN/>
              <w:jc w:val="left"/>
              <w:rPr>
                <w:b/>
                <w:sz w:val="22"/>
                <w:szCs w:val="28"/>
              </w:rPr>
            </w:pPr>
            <w:r>
              <w:rPr>
                <w:rFonts w:hint="eastAsia"/>
                <w:b/>
                <w:sz w:val="22"/>
                <w:szCs w:val="28"/>
              </w:rPr>
              <w:t>프랑스언어문화학과</w:t>
            </w:r>
          </w:p>
        </w:tc>
        <w:tc>
          <w:tcPr>
            <w:tcW w:w="1843" w:type="dxa"/>
          </w:tcPr>
          <w:p w:rsidR="000500F6" w:rsidRPr="00B83785" w:rsidRDefault="00EB7E6B" w:rsidP="000500F6">
            <w:pPr>
              <w:widowControl/>
              <w:wordWrap/>
              <w:autoSpaceDE/>
              <w:autoSpaceDN/>
              <w:jc w:val="left"/>
              <w:rPr>
                <w:b/>
                <w:sz w:val="22"/>
                <w:szCs w:val="28"/>
              </w:rPr>
            </w:pPr>
            <w:r>
              <w:rPr>
                <w:rFonts w:hint="eastAsia"/>
                <w:b/>
                <w:sz w:val="22"/>
                <w:szCs w:val="28"/>
              </w:rPr>
              <w:t>2216503</w:t>
            </w:r>
          </w:p>
        </w:tc>
      </w:tr>
      <w:tr w:rsidR="000500F6" w:rsidTr="000500F6">
        <w:tc>
          <w:tcPr>
            <w:tcW w:w="1134" w:type="dxa"/>
          </w:tcPr>
          <w:p w:rsidR="000500F6" w:rsidRPr="0077695B" w:rsidRDefault="000500F6" w:rsidP="000500F6">
            <w:pPr>
              <w:widowControl/>
              <w:wordWrap/>
              <w:autoSpaceDE/>
              <w:autoSpaceDN/>
              <w:jc w:val="center"/>
              <w:rPr>
                <w:b/>
                <w:color w:val="808080" w:themeColor="background1" w:themeShade="80"/>
                <w:sz w:val="22"/>
                <w:szCs w:val="28"/>
              </w:rPr>
            </w:pPr>
            <w:r w:rsidRPr="0077695B">
              <w:rPr>
                <w:rFonts w:hint="eastAsia"/>
                <w:b/>
                <w:color w:val="808080" w:themeColor="background1" w:themeShade="80"/>
                <w:sz w:val="22"/>
                <w:szCs w:val="28"/>
              </w:rPr>
              <w:t>학생 3</w:t>
            </w:r>
          </w:p>
        </w:tc>
        <w:tc>
          <w:tcPr>
            <w:tcW w:w="1701" w:type="dxa"/>
          </w:tcPr>
          <w:p w:rsidR="000500F6" w:rsidRPr="00B83785" w:rsidRDefault="00EB7E6B" w:rsidP="000500F6">
            <w:pPr>
              <w:widowControl/>
              <w:wordWrap/>
              <w:autoSpaceDE/>
              <w:autoSpaceDN/>
              <w:jc w:val="left"/>
              <w:rPr>
                <w:b/>
                <w:sz w:val="22"/>
                <w:szCs w:val="28"/>
              </w:rPr>
            </w:pPr>
            <w:r>
              <w:rPr>
                <w:rFonts w:hint="eastAsia"/>
                <w:b/>
                <w:sz w:val="22"/>
                <w:szCs w:val="28"/>
              </w:rPr>
              <w:t>김정혜</w:t>
            </w:r>
          </w:p>
        </w:tc>
        <w:tc>
          <w:tcPr>
            <w:tcW w:w="2196" w:type="dxa"/>
          </w:tcPr>
          <w:p w:rsidR="000500F6" w:rsidRPr="00B83785" w:rsidRDefault="000500F6" w:rsidP="000500F6">
            <w:pPr>
              <w:widowControl/>
              <w:wordWrap/>
              <w:autoSpaceDE/>
              <w:autoSpaceDN/>
              <w:jc w:val="left"/>
              <w:rPr>
                <w:b/>
                <w:sz w:val="22"/>
                <w:szCs w:val="28"/>
              </w:rPr>
            </w:pPr>
            <w:r>
              <w:rPr>
                <w:rFonts w:hint="eastAsia"/>
                <w:b/>
                <w:sz w:val="22"/>
                <w:szCs w:val="28"/>
              </w:rPr>
              <w:t>프랑스언어문화학과</w:t>
            </w:r>
          </w:p>
        </w:tc>
        <w:tc>
          <w:tcPr>
            <w:tcW w:w="1843" w:type="dxa"/>
          </w:tcPr>
          <w:p w:rsidR="000500F6" w:rsidRPr="00B83785" w:rsidRDefault="00EB7E6B" w:rsidP="000500F6">
            <w:pPr>
              <w:widowControl/>
              <w:wordWrap/>
              <w:autoSpaceDE/>
              <w:autoSpaceDN/>
              <w:jc w:val="left"/>
              <w:rPr>
                <w:b/>
                <w:sz w:val="22"/>
                <w:szCs w:val="28"/>
              </w:rPr>
            </w:pPr>
            <w:r>
              <w:rPr>
                <w:rFonts w:hint="eastAsia"/>
                <w:b/>
                <w:sz w:val="22"/>
                <w:szCs w:val="28"/>
              </w:rPr>
              <w:t>2011551</w:t>
            </w:r>
          </w:p>
        </w:tc>
      </w:tr>
      <w:tr w:rsidR="000500F6" w:rsidTr="000500F6">
        <w:tc>
          <w:tcPr>
            <w:tcW w:w="1134" w:type="dxa"/>
          </w:tcPr>
          <w:p w:rsidR="000500F6" w:rsidRPr="0077695B" w:rsidRDefault="000500F6" w:rsidP="000500F6">
            <w:pPr>
              <w:widowControl/>
              <w:wordWrap/>
              <w:autoSpaceDE/>
              <w:autoSpaceDN/>
              <w:jc w:val="center"/>
              <w:rPr>
                <w:b/>
                <w:color w:val="808080" w:themeColor="background1" w:themeShade="80"/>
                <w:sz w:val="22"/>
                <w:szCs w:val="28"/>
              </w:rPr>
            </w:pPr>
            <w:r w:rsidRPr="0077695B">
              <w:rPr>
                <w:rFonts w:hint="eastAsia"/>
                <w:b/>
                <w:color w:val="808080" w:themeColor="background1" w:themeShade="80"/>
                <w:sz w:val="22"/>
                <w:szCs w:val="28"/>
              </w:rPr>
              <w:t>학생 4</w:t>
            </w:r>
          </w:p>
        </w:tc>
        <w:tc>
          <w:tcPr>
            <w:tcW w:w="1701" w:type="dxa"/>
          </w:tcPr>
          <w:p w:rsidR="000500F6" w:rsidRPr="00B83785" w:rsidRDefault="00016E68" w:rsidP="000500F6">
            <w:pPr>
              <w:widowControl/>
              <w:wordWrap/>
              <w:autoSpaceDE/>
              <w:autoSpaceDN/>
              <w:jc w:val="left"/>
              <w:rPr>
                <w:b/>
                <w:sz w:val="22"/>
                <w:szCs w:val="28"/>
              </w:rPr>
            </w:pPr>
            <w:r>
              <w:rPr>
                <w:rFonts w:hint="eastAsia"/>
                <w:b/>
                <w:sz w:val="22"/>
                <w:szCs w:val="28"/>
              </w:rPr>
              <w:t>김주연</w:t>
            </w:r>
          </w:p>
        </w:tc>
        <w:tc>
          <w:tcPr>
            <w:tcW w:w="2196" w:type="dxa"/>
          </w:tcPr>
          <w:p w:rsidR="000500F6" w:rsidRPr="00B83785" w:rsidRDefault="000500F6" w:rsidP="000500F6">
            <w:pPr>
              <w:widowControl/>
              <w:wordWrap/>
              <w:autoSpaceDE/>
              <w:autoSpaceDN/>
              <w:jc w:val="left"/>
              <w:rPr>
                <w:b/>
                <w:sz w:val="22"/>
                <w:szCs w:val="28"/>
              </w:rPr>
            </w:pPr>
            <w:r>
              <w:rPr>
                <w:rFonts w:hint="eastAsia"/>
                <w:b/>
                <w:sz w:val="22"/>
                <w:szCs w:val="28"/>
              </w:rPr>
              <w:t>프랑스언어문화학과</w:t>
            </w:r>
          </w:p>
        </w:tc>
        <w:tc>
          <w:tcPr>
            <w:tcW w:w="1843" w:type="dxa"/>
          </w:tcPr>
          <w:p w:rsidR="000500F6" w:rsidRPr="00B83785" w:rsidRDefault="00016E68" w:rsidP="000500F6">
            <w:pPr>
              <w:widowControl/>
              <w:wordWrap/>
              <w:autoSpaceDE/>
              <w:autoSpaceDN/>
              <w:jc w:val="left"/>
              <w:rPr>
                <w:b/>
                <w:sz w:val="22"/>
                <w:szCs w:val="28"/>
              </w:rPr>
            </w:pPr>
            <w:r>
              <w:rPr>
                <w:rFonts w:hint="eastAsia"/>
                <w:b/>
                <w:sz w:val="22"/>
                <w:szCs w:val="28"/>
              </w:rPr>
              <w:t>2114810</w:t>
            </w:r>
          </w:p>
        </w:tc>
      </w:tr>
      <w:tr w:rsidR="000500F6" w:rsidTr="000500F6">
        <w:tc>
          <w:tcPr>
            <w:tcW w:w="1134" w:type="dxa"/>
          </w:tcPr>
          <w:p w:rsidR="000500F6" w:rsidRPr="0077695B" w:rsidRDefault="000500F6" w:rsidP="000500F6">
            <w:pPr>
              <w:widowControl/>
              <w:wordWrap/>
              <w:autoSpaceDE/>
              <w:autoSpaceDN/>
              <w:jc w:val="center"/>
              <w:rPr>
                <w:b/>
                <w:color w:val="808080" w:themeColor="background1" w:themeShade="80"/>
                <w:sz w:val="22"/>
                <w:szCs w:val="28"/>
              </w:rPr>
            </w:pPr>
            <w:r w:rsidRPr="0077695B">
              <w:rPr>
                <w:rFonts w:hint="eastAsia"/>
                <w:b/>
                <w:color w:val="808080" w:themeColor="background1" w:themeShade="80"/>
                <w:sz w:val="22"/>
                <w:szCs w:val="28"/>
              </w:rPr>
              <w:t>학생 5</w:t>
            </w:r>
          </w:p>
        </w:tc>
        <w:tc>
          <w:tcPr>
            <w:tcW w:w="1701" w:type="dxa"/>
          </w:tcPr>
          <w:p w:rsidR="000500F6" w:rsidRPr="00B83785" w:rsidRDefault="00EB7E6B" w:rsidP="000500F6">
            <w:pPr>
              <w:widowControl/>
              <w:wordWrap/>
              <w:autoSpaceDE/>
              <w:autoSpaceDN/>
              <w:jc w:val="left"/>
              <w:rPr>
                <w:b/>
                <w:sz w:val="22"/>
                <w:szCs w:val="28"/>
              </w:rPr>
            </w:pPr>
            <w:r>
              <w:rPr>
                <w:rFonts w:hint="eastAsia"/>
                <w:b/>
                <w:sz w:val="22"/>
                <w:szCs w:val="28"/>
              </w:rPr>
              <w:t>박소희</w:t>
            </w:r>
          </w:p>
        </w:tc>
        <w:tc>
          <w:tcPr>
            <w:tcW w:w="2196" w:type="dxa"/>
          </w:tcPr>
          <w:p w:rsidR="000500F6" w:rsidRPr="00B83785" w:rsidRDefault="000500F6" w:rsidP="000500F6">
            <w:pPr>
              <w:widowControl/>
              <w:wordWrap/>
              <w:autoSpaceDE/>
              <w:autoSpaceDN/>
              <w:jc w:val="left"/>
              <w:rPr>
                <w:b/>
                <w:sz w:val="22"/>
                <w:szCs w:val="28"/>
              </w:rPr>
            </w:pPr>
            <w:r>
              <w:rPr>
                <w:rFonts w:hint="eastAsia"/>
                <w:b/>
                <w:sz w:val="22"/>
                <w:szCs w:val="28"/>
              </w:rPr>
              <w:t>프랑스언어문화학과</w:t>
            </w:r>
          </w:p>
        </w:tc>
        <w:tc>
          <w:tcPr>
            <w:tcW w:w="1843" w:type="dxa"/>
          </w:tcPr>
          <w:p w:rsidR="000500F6" w:rsidRPr="00B83785" w:rsidRDefault="00EB7E6B" w:rsidP="000500F6">
            <w:pPr>
              <w:widowControl/>
              <w:wordWrap/>
              <w:autoSpaceDE/>
              <w:autoSpaceDN/>
              <w:jc w:val="left"/>
              <w:rPr>
                <w:b/>
                <w:sz w:val="22"/>
                <w:szCs w:val="28"/>
              </w:rPr>
            </w:pPr>
            <w:r>
              <w:rPr>
                <w:rFonts w:hint="eastAsia"/>
                <w:b/>
                <w:sz w:val="22"/>
                <w:szCs w:val="28"/>
              </w:rPr>
              <w:t>1912307</w:t>
            </w:r>
          </w:p>
        </w:tc>
      </w:tr>
      <w:tr w:rsidR="000500F6" w:rsidTr="000500F6">
        <w:tc>
          <w:tcPr>
            <w:tcW w:w="1134" w:type="dxa"/>
          </w:tcPr>
          <w:p w:rsidR="000500F6" w:rsidRPr="0077695B" w:rsidRDefault="000500F6" w:rsidP="000500F6">
            <w:pPr>
              <w:widowControl/>
              <w:wordWrap/>
              <w:autoSpaceDE/>
              <w:autoSpaceDN/>
              <w:jc w:val="center"/>
              <w:rPr>
                <w:b/>
                <w:color w:val="808080" w:themeColor="background1" w:themeShade="80"/>
                <w:sz w:val="22"/>
                <w:szCs w:val="28"/>
              </w:rPr>
            </w:pPr>
            <w:r w:rsidRPr="0077695B">
              <w:rPr>
                <w:rFonts w:hint="eastAsia"/>
                <w:b/>
                <w:color w:val="808080" w:themeColor="background1" w:themeShade="80"/>
                <w:sz w:val="22"/>
                <w:szCs w:val="28"/>
              </w:rPr>
              <w:t>학생 6</w:t>
            </w:r>
          </w:p>
        </w:tc>
        <w:tc>
          <w:tcPr>
            <w:tcW w:w="1701" w:type="dxa"/>
          </w:tcPr>
          <w:p w:rsidR="000500F6" w:rsidRPr="00B83785" w:rsidRDefault="00EB7E6B" w:rsidP="000500F6">
            <w:pPr>
              <w:widowControl/>
              <w:wordWrap/>
              <w:autoSpaceDE/>
              <w:autoSpaceDN/>
              <w:jc w:val="left"/>
              <w:rPr>
                <w:b/>
                <w:sz w:val="22"/>
                <w:szCs w:val="28"/>
              </w:rPr>
            </w:pPr>
            <w:r>
              <w:rPr>
                <w:rFonts w:hint="eastAsia"/>
                <w:b/>
                <w:sz w:val="22"/>
                <w:szCs w:val="28"/>
              </w:rPr>
              <w:t>박예진</w:t>
            </w:r>
          </w:p>
        </w:tc>
        <w:tc>
          <w:tcPr>
            <w:tcW w:w="2196" w:type="dxa"/>
          </w:tcPr>
          <w:p w:rsidR="000500F6" w:rsidRPr="00B83785" w:rsidRDefault="000500F6" w:rsidP="000500F6">
            <w:pPr>
              <w:widowControl/>
              <w:wordWrap/>
              <w:autoSpaceDE/>
              <w:autoSpaceDN/>
              <w:jc w:val="left"/>
              <w:rPr>
                <w:b/>
                <w:sz w:val="22"/>
                <w:szCs w:val="28"/>
              </w:rPr>
            </w:pPr>
            <w:r>
              <w:rPr>
                <w:rFonts w:hint="eastAsia"/>
                <w:b/>
                <w:sz w:val="22"/>
                <w:szCs w:val="28"/>
              </w:rPr>
              <w:t>프랑스언어문화학과</w:t>
            </w:r>
          </w:p>
        </w:tc>
        <w:tc>
          <w:tcPr>
            <w:tcW w:w="1843" w:type="dxa"/>
          </w:tcPr>
          <w:p w:rsidR="000500F6" w:rsidRPr="00B83785" w:rsidRDefault="00EB7E6B" w:rsidP="000500F6">
            <w:pPr>
              <w:widowControl/>
              <w:wordWrap/>
              <w:autoSpaceDE/>
              <w:autoSpaceDN/>
              <w:jc w:val="left"/>
              <w:rPr>
                <w:b/>
                <w:sz w:val="22"/>
                <w:szCs w:val="28"/>
              </w:rPr>
            </w:pPr>
            <w:r>
              <w:rPr>
                <w:rFonts w:hint="eastAsia"/>
                <w:b/>
                <w:sz w:val="22"/>
                <w:szCs w:val="28"/>
              </w:rPr>
              <w:t>2211951</w:t>
            </w:r>
          </w:p>
        </w:tc>
      </w:tr>
      <w:tr w:rsidR="000500F6" w:rsidTr="000500F6">
        <w:tc>
          <w:tcPr>
            <w:tcW w:w="1134" w:type="dxa"/>
          </w:tcPr>
          <w:p w:rsidR="000500F6" w:rsidRPr="0077695B" w:rsidRDefault="000500F6" w:rsidP="000500F6">
            <w:pPr>
              <w:widowControl/>
              <w:wordWrap/>
              <w:autoSpaceDE/>
              <w:autoSpaceDN/>
              <w:jc w:val="center"/>
              <w:rPr>
                <w:b/>
                <w:color w:val="808080" w:themeColor="background1" w:themeShade="80"/>
                <w:sz w:val="22"/>
                <w:szCs w:val="28"/>
              </w:rPr>
            </w:pPr>
            <w:r w:rsidRPr="0077695B">
              <w:rPr>
                <w:rFonts w:hint="eastAsia"/>
                <w:b/>
                <w:color w:val="808080" w:themeColor="background1" w:themeShade="80"/>
                <w:sz w:val="22"/>
                <w:szCs w:val="28"/>
              </w:rPr>
              <w:t>학생 7</w:t>
            </w:r>
          </w:p>
        </w:tc>
        <w:tc>
          <w:tcPr>
            <w:tcW w:w="1701" w:type="dxa"/>
          </w:tcPr>
          <w:p w:rsidR="000500F6" w:rsidRPr="00B83785" w:rsidRDefault="00016E68" w:rsidP="000500F6">
            <w:pPr>
              <w:widowControl/>
              <w:wordWrap/>
              <w:autoSpaceDE/>
              <w:autoSpaceDN/>
              <w:jc w:val="left"/>
              <w:rPr>
                <w:b/>
                <w:sz w:val="22"/>
                <w:szCs w:val="28"/>
              </w:rPr>
            </w:pPr>
            <w:r>
              <w:rPr>
                <w:rFonts w:hint="eastAsia"/>
                <w:b/>
                <w:sz w:val="22"/>
                <w:szCs w:val="28"/>
              </w:rPr>
              <w:t>박재민</w:t>
            </w:r>
          </w:p>
        </w:tc>
        <w:tc>
          <w:tcPr>
            <w:tcW w:w="2196" w:type="dxa"/>
          </w:tcPr>
          <w:p w:rsidR="000500F6" w:rsidRPr="00B83785" w:rsidRDefault="000500F6" w:rsidP="000500F6">
            <w:pPr>
              <w:widowControl/>
              <w:wordWrap/>
              <w:autoSpaceDE/>
              <w:autoSpaceDN/>
              <w:jc w:val="left"/>
              <w:rPr>
                <w:b/>
                <w:sz w:val="22"/>
                <w:szCs w:val="28"/>
              </w:rPr>
            </w:pPr>
            <w:r>
              <w:rPr>
                <w:rFonts w:hint="eastAsia"/>
                <w:b/>
                <w:sz w:val="22"/>
                <w:szCs w:val="28"/>
              </w:rPr>
              <w:t>프랑스언어문화학과</w:t>
            </w:r>
          </w:p>
        </w:tc>
        <w:tc>
          <w:tcPr>
            <w:tcW w:w="1843" w:type="dxa"/>
          </w:tcPr>
          <w:p w:rsidR="000500F6" w:rsidRPr="00B83785" w:rsidRDefault="00016E68" w:rsidP="000500F6">
            <w:pPr>
              <w:widowControl/>
              <w:wordWrap/>
              <w:autoSpaceDE/>
              <w:autoSpaceDN/>
              <w:jc w:val="left"/>
              <w:rPr>
                <w:b/>
                <w:sz w:val="22"/>
                <w:szCs w:val="28"/>
              </w:rPr>
            </w:pPr>
            <w:r>
              <w:rPr>
                <w:rFonts w:hint="eastAsia"/>
                <w:b/>
                <w:sz w:val="22"/>
                <w:szCs w:val="28"/>
              </w:rPr>
              <w:t>2214927</w:t>
            </w:r>
          </w:p>
        </w:tc>
      </w:tr>
      <w:tr w:rsidR="000500F6" w:rsidTr="000500F6">
        <w:tc>
          <w:tcPr>
            <w:tcW w:w="1134" w:type="dxa"/>
          </w:tcPr>
          <w:p w:rsidR="000500F6" w:rsidRPr="0077695B" w:rsidRDefault="000500F6" w:rsidP="000500F6">
            <w:pPr>
              <w:widowControl/>
              <w:wordWrap/>
              <w:autoSpaceDE/>
              <w:autoSpaceDN/>
              <w:jc w:val="center"/>
              <w:rPr>
                <w:b/>
                <w:color w:val="808080" w:themeColor="background1" w:themeShade="80"/>
                <w:sz w:val="22"/>
                <w:szCs w:val="28"/>
              </w:rPr>
            </w:pPr>
            <w:r>
              <w:rPr>
                <w:rFonts w:hint="eastAsia"/>
                <w:b/>
                <w:color w:val="808080" w:themeColor="background1" w:themeShade="80"/>
                <w:sz w:val="22"/>
                <w:szCs w:val="28"/>
              </w:rPr>
              <w:t>학생 8</w:t>
            </w:r>
          </w:p>
        </w:tc>
        <w:tc>
          <w:tcPr>
            <w:tcW w:w="1701" w:type="dxa"/>
          </w:tcPr>
          <w:p w:rsidR="000500F6" w:rsidRPr="00B83785" w:rsidRDefault="00016E68" w:rsidP="000500F6">
            <w:pPr>
              <w:widowControl/>
              <w:wordWrap/>
              <w:autoSpaceDE/>
              <w:autoSpaceDN/>
              <w:jc w:val="left"/>
              <w:rPr>
                <w:b/>
                <w:sz w:val="22"/>
                <w:szCs w:val="28"/>
              </w:rPr>
            </w:pPr>
            <w:r>
              <w:rPr>
                <w:rFonts w:hint="eastAsia"/>
                <w:b/>
                <w:sz w:val="22"/>
                <w:szCs w:val="28"/>
              </w:rPr>
              <w:t>이영서</w:t>
            </w:r>
          </w:p>
        </w:tc>
        <w:tc>
          <w:tcPr>
            <w:tcW w:w="2196" w:type="dxa"/>
          </w:tcPr>
          <w:p w:rsidR="000500F6" w:rsidRPr="00B83785" w:rsidRDefault="000500F6" w:rsidP="000500F6">
            <w:pPr>
              <w:widowControl/>
              <w:wordWrap/>
              <w:autoSpaceDE/>
              <w:autoSpaceDN/>
              <w:jc w:val="left"/>
              <w:rPr>
                <w:b/>
                <w:sz w:val="22"/>
                <w:szCs w:val="28"/>
              </w:rPr>
            </w:pPr>
            <w:r>
              <w:rPr>
                <w:rFonts w:hint="eastAsia"/>
                <w:b/>
                <w:sz w:val="22"/>
                <w:szCs w:val="28"/>
              </w:rPr>
              <w:t>프랑스언어문화학과</w:t>
            </w:r>
          </w:p>
        </w:tc>
        <w:tc>
          <w:tcPr>
            <w:tcW w:w="1843" w:type="dxa"/>
          </w:tcPr>
          <w:p w:rsidR="000500F6" w:rsidRPr="00B83785" w:rsidRDefault="00016E68" w:rsidP="000500F6">
            <w:pPr>
              <w:widowControl/>
              <w:wordWrap/>
              <w:autoSpaceDE/>
              <w:autoSpaceDN/>
              <w:jc w:val="left"/>
              <w:rPr>
                <w:b/>
                <w:sz w:val="22"/>
                <w:szCs w:val="28"/>
              </w:rPr>
            </w:pPr>
            <w:r>
              <w:rPr>
                <w:rFonts w:hint="eastAsia"/>
                <w:b/>
                <w:sz w:val="22"/>
                <w:szCs w:val="28"/>
              </w:rPr>
              <w:t>2015192</w:t>
            </w:r>
          </w:p>
        </w:tc>
      </w:tr>
      <w:tr w:rsidR="000500F6" w:rsidTr="000500F6">
        <w:tc>
          <w:tcPr>
            <w:tcW w:w="1134" w:type="dxa"/>
          </w:tcPr>
          <w:p w:rsidR="000500F6" w:rsidRPr="0077695B" w:rsidRDefault="000500F6" w:rsidP="000500F6">
            <w:pPr>
              <w:widowControl/>
              <w:wordWrap/>
              <w:autoSpaceDE/>
              <w:autoSpaceDN/>
              <w:jc w:val="center"/>
              <w:rPr>
                <w:b/>
                <w:color w:val="808080" w:themeColor="background1" w:themeShade="80"/>
                <w:sz w:val="22"/>
                <w:szCs w:val="28"/>
              </w:rPr>
            </w:pPr>
            <w:r>
              <w:rPr>
                <w:rFonts w:hint="eastAsia"/>
                <w:b/>
                <w:color w:val="808080" w:themeColor="background1" w:themeShade="80"/>
                <w:sz w:val="22"/>
                <w:szCs w:val="28"/>
              </w:rPr>
              <w:t>학생 9</w:t>
            </w:r>
          </w:p>
        </w:tc>
        <w:tc>
          <w:tcPr>
            <w:tcW w:w="1701" w:type="dxa"/>
          </w:tcPr>
          <w:p w:rsidR="000500F6" w:rsidRPr="00B83785" w:rsidRDefault="00016E68" w:rsidP="000500F6">
            <w:pPr>
              <w:widowControl/>
              <w:wordWrap/>
              <w:autoSpaceDE/>
              <w:autoSpaceDN/>
              <w:jc w:val="left"/>
              <w:rPr>
                <w:b/>
                <w:sz w:val="22"/>
                <w:szCs w:val="28"/>
              </w:rPr>
            </w:pPr>
            <w:r>
              <w:rPr>
                <w:rFonts w:hint="eastAsia"/>
                <w:b/>
                <w:sz w:val="22"/>
                <w:szCs w:val="28"/>
              </w:rPr>
              <w:t>이지은</w:t>
            </w:r>
          </w:p>
        </w:tc>
        <w:tc>
          <w:tcPr>
            <w:tcW w:w="2196" w:type="dxa"/>
          </w:tcPr>
          <w:p w:rsidR="000500F6" w:rsidRPr="00B83785" w:rsidRDefault="000500F6" w:rsidP="000500F6">
            <w:pPr>
              <w:widowControl/>
              <w:wordWrap/>
              <w:autoSpaceDE/>
              <w:autoSpaceDN/>
              <w:jc w:val="left"/>
              <w:rPr>
                <w:b/>
                <w:sz w:val="22"/>
                <w:szCs w:val="28"/>
              </w:rPr>
            </w:pPr>
            <w:r>
              <w:rPr>
                <w:rFonts w:hint="eastAsia"/>
                <w:b/>
                <w:sz w:val="22"/>
                <w:szCs w:val="28"/>
              </w:rPr>
              <w:t>프랑스언어문화학과</w:t>
            </w:r>
          </w:p>
        </w:tc>
        <w:tc>
          <w:tcPr>
            <w:tcW w:w="1843" w:type="dxa"/>
          </w:tcPr>
          <w:p w:rsidR="000500F6" w:rsidRPr="00B83785" w:rsidRDefault="00016E68" w:rsidP="000500F6">
            <w:pPr>
              <w:widowControl/>
              <w:wordWrap/>
              <w:autoSpaceDE/>
              <w:autoSpaceDN/>
              <w:jc w:val="left"/>
              <w:rPr>
                <w:b/>
                <w:sz w:val="22"/>
                <w:szCs w:val="28"/>
              </w:rPr>
            </w:pPr>
            <w:r>
              <w:rPr>
                <w:rFonts w:hint="eastAsia"/>
                <w:b/>
                <w:sz w:val="22"/>
                <w:szCs w:val="28"/>
              </w:rPr>
              <w:t>2113863</w:t>
            </w:r>
          </w:p>
        </w:tc>
      </w:tr>
      <w:tr w:rsidR="000500F6" w:rsidTr="000500F6">
        <w:tc>
          <w:tcPr>
            <w:tcW w:w="1134" w:type="dxa"/>
          </w:tcPr>
          <w:p w:rsidR="000500F6" w:rsidRPr="0077695B" w:rsidRDefault="000500F6" w:rsidP="000500F6">
            <w:pPr>
              <w:widowControl/>
              <w:wordWrap/>
              <w:autoSpaceDE/>
              <w:autoSpaceDN/>
              <w:jc w:val="center"/>
              <w:rPr>
                <w:b/>
                <w:color w:val="808080" w:themeColor="background1" w:themeShade="80"/>
                <w:sz w:val="22"/>
                <w:szCs w:val="28"/>
              </w:rPr>
            </w:pPr>
            <w:r>
              <w:rPr>
                <w:rFonts w:hint="eastAsia"/>
                <w:b/>
                <w:color w:val="808080" w:themeColor="background1" w:themeShade="80"/>
                <w:sz w:val="22"/>
                <w:szCs w:val="28"/>
              </w:rPr>
              <w:t>학생 10</w:t>
            </w:r>
          </w:p>
        </w:tc>
        <w:tc>
          <w:tcPr>
            <w:tcW w:w="1701" w:type="dxa"/>
          </w:tcPr>
          <w:p w:rsidR="000500F6" w:rsidRPr="00B83785" w:rsidRDefault="00016E68" w:rsidP="000500F6">
            <w:pPr>
              <w:widowControl/>
              <w:wordWrap/>
              <w:autoSpaceDE/>
              <w:autoSpaceDN/>
              <w:jc w:val="left"/>
              <w:rPr>
                <w:b/>
                <w:sz w:val="22"/>
                <w:szCs w:val="28"/>
              </w:rPr>
            </w:pPr>
            <w:r>
              <w:rPr>
                <w:rFonts w:hint="eastAsia"/>
                <w:b/>
                <w:sz w:val="22"/>
                <w:szCs w:val="28"/>
              </w:rPr>
              <w:t>오지수</w:t>
            </w:r>
          </w:p>
        </w:tc>
        <w:tc>
          <w:tcPr>
            <w:tcW w:w="2196" w:type="dxa"/>
          </w:tcPr>
          <w:p w:rsidR="000500F6" w:rsidRPr="00B83785" w:rsidRDefault="000500F6" w:rsidP="000500F6">
            <w:pPr>
              <w:widowControl/>
              <w:wordWrap/>
              <w:autoSpaceDE/>
              <w:autoSpaceDN/>
              <w:jc w:val="left"/>
              <w:rPr>
                <w:b/>
                <w:sz w:val="22"/>
                <w:szCs w:val="28"/>
              </w:rPr>
            </w:pPr>
            <w:r>
              <w:rPr>
                <w:rFonts w:hint="eastAsia"/>
                <w:b/>
                <w:sz w:val="22"/>
                <w:szCs w:val="28"/>
              </w:rPr>
              <w:t>프랑스언어문화학과</w:t>
            </w:r>
          </w:p>
        </w:tc>
        <w:tc>
          <w:tcPr>
            <w:tcW w:w="1843" w:type="dxa"/>
          </w:tcPr>
          <w:p w:rsidR="000500F6" w:rsidRPr="00B83785" w:rsidRDefault="00016E68" w:rsidP="000500F6">
            <w:pPr>
              <w:widowControl/>
              <w:wordWrap/>
              <w:autoSpaceDE/>
              <w:autoSpaceDN/>
              <w:jc w:val="left"/>
              <w:rPr>
                <w:b/>
                <w:sz w:val="22"/>
                <w:szCs w:val="28"/>
              </w:rPr>
            </w:pPr>
            <w:r>
              <w:rPr>
                <w:rFonts w:hint="eastAsia"/>
                <w:b/>
                <w:sz w:val="22"/>
                <w:szCs w:val="28"/>
              </w:rPr>
              <w:t>2012666</w:t>
            </w:r>
          </w:p>
        </w:tc>
      </w:tr>
    </w:tbl>
    <w:p w:rsidR="00B83785" w:rsidRPr="00B83785" w:rsidRDefault="0034557E" w:rsidP="00B83785">
      <w:pPr>
        <w:widowControl/>
        <w:wordWrap/>
        <w:autoSpaceDE/>
        <w:autoSpaceDN/>
        <w:ind w:left="400"/>
        <w:jc w:val="left"/>
        <w:rPr>
          <w:b/>
          <w:sz w:val="28"/>
          <w:szCs w:val="28"/>
        </w:rPr>
      </w:pPr>
      <w:r w:rsidRPr="00B83785">
        <w:rPr>
          <w:b/>
          <w:sz w:val="32"/>
          <w:szCs w:val="32"/>
        </w:rPr>
        <w:br w:type="page"/>
      </w:r>
    </w:p>
    <w:p w:rsidR="00AA593E" w:rsidRPr="000134AE" w:rsidRDefault="00AA593E" w:rsidP="00AA593E">
      <w:pPr>
        <w:rPr>
          <w:b/>
          <w:sz w:val="24"/>
        </w:rPr>
      </w:pPr>
      <w:r w:rsidRPr="000134AE">
        <w:rPr>
          <w:rFonts w:hint="eastAsia"/>
          <w:b/>
          <w:sz w:val="24"/>
        </w:rPr>
        <w:lastRenderedPageBreak/>
        <w:t>1. 탐방목적</w:t>
      </w:r>
    </w:p>
    <w:p w:rsidR="00AA593E" w:rsidRPr="00AA593E" w:rsidRDefault="00AA593E" w:rsidP="000500F6">
      <w:pPr>
        <w:rPr>
          <w:sz w:val="24"/>
        </w:rPr>
      </w:pPr>
    </w:p>
    <w:p w:rsidR="00AA593E" w:rsidRPr="000134AE" w:rsidRDefault="00AA593E" w:rsidP="000500F6">
      <w:pPr>
        <w:ind w:firstLineChars="200" w:firstLine="440"/>
        <w:rPr>
          <w:sz w:val="22"/>
        </w:rPr>
      </w:pPr>
      <w:r w:rsidRPr="00AA593E">
        <w:rPr>
          <w:rFonts w:hint="eastAsia"/>
          <w:b/>
          <w:sz w:val="22"/>
        </w:rPr>
        <w:t xml:space="preserve">(1) </w:t>
      </w:r>
      <w:r w:rsidR="000500F6">
        <w:rPr>
          <w:rFonts w:ascii="Arial" w:hAnsi="Arial" w:cs="Arial"/>
          <w:b/>
          <w:bCs/>
          <w:color w:val="000000"/>
          <w:sz w:val="22"/>
        </w:rPr>
        <w:t>프랑스의</w:t>
      </w:r>
      <w:r w:rsidR="000500F6">
        <w:rPr>
          <w:rFonts w:ascii="Arial" w:hAnsi="Arial" w:cs="Arial"/>
          <w:b/>
          <w:bCs/>
          <w:color w:val="000000"/>
          <w:sz w:val="22"/>
        </w:rPr>
        <w:t xml:space="preserve"> </w:t>
      </w:r>
      <w:r w:rsidR="000500F6">
        <w:rPr>
          <w:rFonts w:ascii="Arial" w:hAnsi="Arial" w:cs="Arial"/>
          <w:b/>
          <w:bCs/>
          <w:color w:val="000000"/>
          <w:sz w:val="22"/>
        </w:rPr>
        <w:t>언어와</w:t>
      </w:r>
      <w:r w:rsidR="000500F6">
        <w:rPr>
          <w:rFonts w:ascii="Arial" w:hAnsi="Arial" w:cs="Arial"/>
          <w:b/>
          <w:bCs/>
          <w:color w:val="000000"/>
          <w:sz w:val="22"/>
        </w:rPr>
        <w:t xml:space="preserve"> </w:t>
      </w:r>
      <w:r w:rsidR="000500F6">
        <w:rPr>
          <w:rFonts w:ascii="Arial" w:hAnsi="Arial" w:cs="Arial"/>
          <w:b/>
          <w:bCs/>
          <w:color w:val="000000"/>
          <w:sz w:val="22"/>
        </w:rPr>
        <w:t>문화</w:t>
      </w:r>
      <w:r w:rsidR="000500F6">
        <w:rPr>
          <w:rFonts w:ascii="Arial" w:hAnsi="Arial" w:cs="Arial"/>
          <w:b/>
          <w:bCs/>
          <w:color w:val="000000"/>
          <w:sz w:val="22"/>
        </w:rPr>
        <w:t xml:space="preserve"> </w:t>
      </w:r>
      <w:r w:rsidR="000500F6">
        <w:rPr>
          <w:rFonts w:ascii="Arial" w:hAnsi="Arial" w:cs="Arial"/>
          <w:b/>
          <w:bCs/>
          <w:color w:val="000000"/>
          <w:sz w:val="22"/>
        </w:rPr>
        <w:t>학습에</w:t>
      </w:r>
      <w:r w:rsidR="000500F6">
        <w:rPr>
          <w:rFonts w:ascii="Arial" w:hAnsi="Arial" w:cs="Arial"/>
          <w:b/>
          <w:bCs/>
          <w:color w:val="000000"/>
          <w:sz w:val="22"/>
        </w:rPr>
        <w:t xml:space="preserve"> </w:t>
      </w:r>
      <w:r w:rsidR="000500F6">
        <w:rPr>
          <w:rFonts w:ascii="Arial" w:hAnsi="Arial" w:cs="Arial"/>
          <w:b/>
          <w:bCs/>
          <w:color w:val="000000"/>
          <w:sz w:val="22"/>
        </w:rPr>
        <w:t>대한</w:t>
      </w:r>
      <w:r w:rsidR="000500F6">
        <w:rPr>
          <w:rFonts w:ascii="Arial" w:hAnsi="Arial" w:cs="Arial"/>
          <w:b/>
          <w:bCs/>
          <w:color w:val="000000"/>
          <w:sz w:val="22"/>
        </w:rPr>
        <w:t xml:space="preserve"> </w:t>
      </w:r>
      <w:r w:rsidR="000500F6">
        <w:rPr>
          <w:rFonts w:ascii="Arial" w:hAnsi="Arial" w:cs="Arial"/>
          <w:b/>
          <w:bCs/>
          <w:color w:val="000000"/>
          <w:sz w:val="22"/>
        </w:rPr>
        <w:t>동기</w:t>
      </w:r>
      <w:r w:rsidR="000500F6">
        <w:rPr>
          <w:rFonts w:ascii="Arial" w:hAnsi="Arial" w:cs="Arial"/>
          <w:b/>
          <w:bCs/>
          <w:color w:val="000000"/>
          <w:sz w:val="22"/>
        </w:rPr>
        <w:t xml:space="preserve"> </w:t>
      </w:r>
      <w:r w:rsidR="000500F6">
        <w:rPr>
          <w:rFonts w:ascii="Arial" w:hAnsi="Arial" w:cs="Arial"/>
          <w:b/>
          <w:bCs/>
          <w:color w:val="000000"/>
          <w:sz w:val="22"/>
        </w:rPr>
        <w:t>부여를</w:t>
      </w:r>
      <w:r w:rsidR="000500F6">
        <w:rPr>
          <w:rFonts w:ascii="Arial" w:hAnsi="Arial" w:cs="Arial"/>
          <w:b/>
          <w:bCs/>
          <w:color w:val="000000"/>
          <w:sz w:val="22"/>
        </w:rPr>
        <w:t xml:space="preserve"> </w:t>
      </w:r>
      <w:r w:rsidR="000500F6">
        <w:rPr>
          <w:rFonts w:ascii="Arial" w:hAnsi="Arial" w:cs="Arial"/>
          <w:b/>
          <w:bCs/>
          <w:color w:val="000000"/>
          <w:sz w:val="22"/>
        </w:rPr>
        <w:t>위함</w:t>
      </w:r>
    </w:p>
    <w:p w:rsidR="00AA593E" w:rsidRPr="00C747DD" w:rsidRDefault="000500F6" w:rsidP="00C747DD">
      <w:pPr>
        <w:ind w:firstLineChars="400" w:firstLine="800"/>
        <w:rPr>
          <w:bCs/>
        </w:rPr>
      </w:pPr>
      <w:r w:rsidRPr="00C747DD">
        <w:rPr>
          <w:bCs/>
        </w:rPr>
        <w:t xml:space="preserve">이번 탐방에 참여한 학생들은 모두 프랑스 언어, 문화 학과에 재학 중인 학생들로, 한국에서 프랑스의 언어와 문화에 대한 학습을 이미 진행한 상태였다. 따라서 이론적인 </w:t>
      </w:r>
      <w:proofErr w:type="gramStart"/>
      <w:r w:rsidRPr="00C747DD">
        <w:rPr>
          <w:bCs/>
        </w:rPr>
        <w:t>교육 뿐만</w:t>
      </w:r>
      <w:proofErr w:type="gramEnd"/>
      <w:r w:rsidRPr="00C747DD">
        <w:rPr>
          <w:bCs/>
        </w:rPr>
        <w:t xml:space="preserve"> 아니라 현지를 방문하여 직접 프랑스의 문화를 느끼는 것은 학생들에게 새롭고 더욱 효과적인 학습이 될 뿐만 아니라 한국에 돌아와서도 프랑스에 대한 연구와 공부를 지속할 수 있도록 견문을 넓혀주고 상당한 동기 부여가 될 것이라 기대된다. 또한 도핀 대학에서 진행되는 강의는 영화, 음악, 박물관학 등 다양한 문화에 대한 내용을 담고</w:t>
      </w:r>
      <w:r w:rsidRPr="00C747DD">
        <w:rPr>
          <w:rFonts w:hint="eastAsia"/>
          <w:bCs/>
        </w:rPr>
        <w:t xml:space="preserve"> </w:t>
      </w:r>
      <w:r w:rsidRPr="00C747DD">
        <w:rPr>
          <w:bCs/>
        </w:rPr>
        <w:t>있으므로 학생들이 진로에 대한 방향을 잡는 데에 있어서도 동기 부여가 되어줄 것이라 기대한다.</w:t>
      </w:r>
    </w:p>
    <w:p w:rsidR="000500F6" w:rsidRDefault="000500F6" w:rsidP="000500F6">
      <w:pPr>
        <w:ind w:firstLineChars="400" w:firstLine="880"/>
        <w:rPr>
          <w:bCs/>
          <w:sz w:val="22"/>
        </w:rPr>
      </w:pPr>
    </w:p>
    <w:p w:rsidR="000500F6" w:rsidRPr="000500F6" w:rsidRDefault="000500F6" w:rsidP="000500F6">
      <w:pPr>
        <w:ind w:firstLineChars="200" w:firstLine="440"/>
        <w:rPr>
          <w:rFonts w:asciiTheme="majorHAnsi" w:eastAsiaTheme="majorHAnsi" w:hAnsiTheme="majorHAnsi"/>
          <w:sz w:val="28"/>
        </w:rPr>
      </w:pPr>
      <w:r w:rsidRPr="000500F6">
        <w:rPr>
          <w:rFonts w:hint="eastAsia"/>
          <w:b/>
          <w:bCs/>
          <w:sz w:val="22"/>
        </w:rPr>
        <w:t>(2)</w:t>
      </w:r>
      <w:r>
        <w:rPr>
          <w:rFonts w:hint="eastAsia"/>
          <w:b/>
          <w:bCs/>
          <w:sz w:val="22"/>
        </w:rPr>
        <w:t xml:space="preserve"> </w:t>
      </w:r>
      <w:r w:rsidRPr="000500F6">
        <w:rPr>
          <w:rFonts w:asciiTheme="majorHAnsi" w:eastAsiaTheme="majorHAnsi" w:hAnsiTheme="majorHAnsi" w:cs="Arial"/>
          <w:b/>
          <w:bCs/>
          <w:color w:val="000000"/>
          <w:sz w:val="22"/>
        </w:rPr>
        <w:t>기관 탐방과 프랑스 대학에서의 강의를 통한 지식의 습득</w:t>
      </w:r>
    </w:p>
    <w:p w:rsidR="000500F6" w:rsidRPr="00C747DD" w:rsidRDefault="000500F6" w:rsidP="00C747DD">
      <w:pPr>
        <w:ind w:firstLineChars="400" w:firstLine="800"/>
        <w:rPr>
          <w:rFonts w:asciiTheme="majorHAnsi" w:eastAsiaTheme="majorHAnsi" w:hAnsiTheme="majorHAnsi" w:cs="Arial"/>
          <w:b/>
          <w:bCs/>
          <w:color w:val="000000"/>
        </w:rPr>
      </w:pPr>
      <w:r w:rsidRPr="00C747DD">
        <w:rPr>
          <w:rFonts w:asciiTheme="majorHAnsi" w:eastAsiaTheme="majorHAnsi" w:hAnsiTheme="majorHAnsi" w:cs="Arial"/>
          <w:b/>
          <w:bCs/>
          <w:color w:val="000000"/>
        </w:rPr>
        <w:t>  </w:t>
      </w:r>
      <w:r w:rsidRPr="00C747DD">
        <w:rPr>
          <w:rFonts w:asciiTheme="majorHAnsi" w:eastAsiaTheme="majorHAnsi" w:hAnsiTheme="majorHAnsi" w:cs="Arial"/>
          <w:bCs/>
          <w:color w:val="000000"/>
        </w:rPr>
        <w:t>이번 글로벌 탐방은 명성 있는 파리 도핀 대학에서의 강의뿐만 아니라 가이드를 동반한 기관 탐방으로 구성되어 있다. 따라서 프랑스 중요 기관에서 재직 중인 전문가들이 수준 높은 강의를 진행함으로써 학생들은 원래 알고 있던 지식에 살을 붙일 뿐만 아니라 프랑스의 문화와 관련된 깊은 지식을 습득할 수 있을 것이다. 또한 모든 강의는 프랑스어로 진행되므로 프랑스어 학습에도 기여할 것으로 보인다. 더불어 가이드를 동반한 기관 탐방을 통해 프랑스의 중요 문화, 예술 기관을 탐방함으로써 학생 홀로 왔다면 놓쳤을 법한 기관 관련 지식들을 얻을 수 있을 것이다. 무엇보다도 기관에 직접 방문하여 실제로 보고, 눈 앞에 있는 건물이나 작품에 대해 실시간으로 설명을 듣는 것은 단지 그림이나 영상 자료를 통해 공부하는 것과는 비교도 안 될 정도로 효과적일 것이다.</w:t>
      </w:r>
    </w:p>
    <w:p w:rsidR="000500F6" w:rsidRPr="000500F6" w:rsidRDefault="000500F6" w:rsidP="000500F6">
      <w:pPr>
        <w:rPr>
          <w:rFonts w:asciiTheme="majorHAnsi" w:eastAsiaTheme="majorHAnsi" w:hAnsiTheme="majorHAnsi" w:cs="Arial"/>
          <w:b/>
          <w:bCs/>
          <w:color w:val="000000"/>
          <w:sz w:val="22"/>
        </w:rPr>
      </w:pPr>
    </w:p>
    <w:p w:rsidR="00264234" w:rsidRDefault="00AA593E" w:rsidP="00264234">
      <w:pPr>
        <w:rPr>
          <w:rFonts w:asciiTheme="majorHAnsi" w:eastAsiaTheme="majorHAnsi" w:hAnsiTheme="majorHAnsi"/>
          <w:b/>
          <w:sz w:val="24"/>
        </w:rPr>
      </w:pPr>
      <w:r w:rsidRPr="000500F6">
        <w:rPr>
          <w:rFonts w:asciiTheme="majorHAnsi" w:eastAsiaTheme="majorHAnsi" w:hAnsiTheme="majorHAnsi" w:hint="eastAsia"/>
          <w:b/>
          <w:sz w:val="24"/>
        </w:rPr>
        <w:t>2. 탐방활동</w:t>
      </w:r>
    </w:p>
    <w:p w:rsidR="00626EAC" w:rsidRPr="00626EAC" w:rsidRDefault="00626EAC" w:rsidP="00264234">
      <w:pPr>
        <w:rPr>
          <w:rFonts w:asciiTheme="majorHAnsi" w:eastAsiaTheme="majorHAnsi" w:hAnsiTheme="majorHAnsi"/>
          <w:b/>
          <w:sz w:val="24"/>
        </w:rPr>
      </w:pPr>
    </w:p>
    <w:p w:rsidR="00264234" w:rsidRPr="00626EAC" w:rsidRDefault="00264234" w:rsidP="00626EAC">
      <w:pPr>
        <w:pStyle w:val="a6"/>
        <w:numPr>
          <w:ilvl w:val="0"/>
          <w:numId w:val="13"/>
        </w:numPr>
        <w:ind w:leftChars="0"/>
        <w:rPr>
          <w:sz w:val="22"/>
          <w:szCs w:val="26"/>
        </w:rPr>
      </w:pPr>
      <w:r w:rsidRPr="00626EAC">
        <w:rPr>
          <w:rFonts w:hint="eastAsia"/>
          <w:b/>
          <w:sz w:val="22"/>
          <w:szCs w:val="26"/>
        </w:rPr>
        <w:t>1일차</w:t>
      </w:r>
    </w:p>
    <w:p w:rsidR="00626EAC" w:rsidRPr="00626EAC" w:rsidRDefault="00626EAC" w:rsidP="00626EAC">
      <w:pPr>
        <w:rPr>
          <w:sz w:val="22"/>
          <w:szCs w:val="26"/>
        </w:rPr>
      </w:pPr>
    </w:p>
    <w:p w:rsidR="00AA593E" w:rsidRPr="00264234" w:rsidRDefault="000500F6" w:rsidP="00264234">
      <w:pPr>
        <w:pStyle w:val="a6"/>
        <w:numPr>
          <w:ilvl w:val="0"/>
          <w:numId w:val="12"/>
        </w:numPr>
        <w:ind w:leftChars="0"/>
        <w:rPr>
          <w:rFonts w:asciiTheme="majorHAnsi" w:eastAsiaTheme="majorHAnsi" w:hAnsiTheme="majorHAnsi" w:cs="Arial"/>
          <w:b/>
          <w:bCs/>
          <w:color w:val="000000"/>
          <w:sz w:val="22"/>
        </w:rPr>
      </w:pPr>
      <w:r w:rsidRPr="00264234">
        <w:rPr>
          <w:rFonts w:asciiTheme="majorHAnsi" w:eastAsiaTheme="majorHAnsi" w:hAnsiTheme="majorHAnsi" w:cs="Arial"/>
          <w:b/>
          <w:bCs/>
          <w:color w:val="000000"/>
          <w:sz w:val="22"/>
        </w:rPr>
        <w:t>수업 참여</w:t>
      </w:r>
    </w:p>
    <w:p w:rsidR="000500F6" w:rsidRDefault="000500F6" w:rsidP="000500F6">
      <w:pPr>
        <w:pStyle w:val="ac"/>
        <w:numPr>
          <w:ilvl w:val="1"/>
          <w:numId w:val="9"/>
        </w:numPr>
        <w:spacing w:before="240" w:beforeAutospacing="0" w:after="240" w:afterAutospacing="0"/>
        <w:jc w:val="both"/>
        <w:rPr>
          <w:rFonts w:asciiTheme="majorHAnsi" w:eastAsiaTheme="majorHAnsi" w:hAnsiTheme="majorHAnsi"/>
          <w:sz w:val="20"/>
          <w:szCs w:val="20"/>
        </w:rPr>
      </w:pPr>
      <w:r w:rsidRPr="000500F6">
        <w:rPr>
          <w:rFonts w:asciiTheme="majorHAnsi" w:eastAsiaTheme="majorHAnsi" w:hAnsiTheme="majorHAnsi" w:cs="Arial"/>
          <w:b/>
          <w:bCs/>
          <w:color w:val="000000"/>
          <w:sz w:val="20"/>
          <w:szCs w:val="20"/>
        </w:rPr>
        <w:t>프랑스에서의 문화 정책 (</w:t>
      </w:r>
      <w:proofErr w:type="spellStart"/>
      <w:r w:rsidRPr="000500F6">
        <w:rPr>
          <w:rFonts w:asciiTheme="majorHAnsi" w:eastAsiaTheme="majorHAnsi" w:hAnsiTheme="majorHAnsi" w:cs="Arial"/>
          <w:b/>
          <w:bCs/>
          <w:color w:val="000000"/>
          <w:sz w:val="20"/>
          <w:szCs w:val="20"/>
        </w:rPr>
        <w:t>Politique</w:t>
      </w:r>
      <w:proofErr w:type="spellEnd"/>
      <w:r w:rsidRPr="000500F6">
        <w:rPr>
          <w:rFonts w:asciiTheme="majorHAnsi" w:eastAsiaTheme="majorHAnsi" w:hAnsiTheme="majorHAnsi" w:cs="Arial"/>
          <w:b/>
          <w:bCs/>
          <w:color w:val="000000"/>
          <w:sz w:val="20"/>
          <w:szCs w:val="20"/>
        </w:rPr>
        <w:t xml:space="preserve"> </w:t>
      </w:r>
      <w:proofErr w:type="spellStart"/>
      <w:r w:rsidRPr="000500F6">
        <w:rPr>
          <w:rFonts w:asciiTheme="majorHAnsi" w:eastAsiaTheme="majorHAnsi" w:hAnsiTheme="majorHAnsi" w:cs="Arial"/>
          <w:b/>
          <w:bCs/>
          <w:color w:val="000000"/>
          <w:sz w:val="20"/>
          <w:szCs w:val="20"/>
        </w:rPr>
        <w:t>cuturelle</w:t>
      </w:r>
      <w:proofErr w:type="spellEnd"/>
      <w:r w:rsidRPr="000500F6">
        <w:rPr>
          <w:rFonts w:asciiTheme="majorHAnsi" w:eastAsiaTheme="majorHAnsi" w:hAnsiTheme="majorHAnsi" w:cs="Arial"/>
          <w:b/>
          <w:bCs/>
          <w:color w:val="000000"/>
          <w:sz w:val="20"/>
          <w:szCs w:val="20"/>
        </w:rPr>
        <w:t xml:space="preserve"> en France)</w:t>
      </w:r>
    </w:p>
    <w:p w:rsidR="000500F6" w:rsidRDefault="000500F6" w:rsidP="00264234">
      <w:pPr>
        <w:pStyle w:val="ac"/>
        <w:spacing w:before="240" w:beforeAutospacing="0" w:after="240" w:afterAutospacing="0"/>
        <w:ind w:firstLineChars="100" w:firstLine="200"/>
        <w:jc w:val="both"/>
        <w:rPr>
          <w:rFonts w:asciiTheme="minorHAnsi" w:eastAsiaTheme="minorHAnsi" w:hAnsiTheme="minorHAnsi" w:cs="Arial"/>
          <w:color w:val="222222"/>
          <w:sz w:val="20"/>
          <w:szCs w:val="20"/>
          <w:shd w:val="clear" w:color="auto" w:fill="FFFFFF"/>
        </w:rPr>
      </w:pPr>
      <w:r w:rsidRPr="000500F6">
        <w:rPr>
          <w:rFonts w:asciiTheme="minorHAnsi" w:eastAsiaTheme="minorHAnsi" w:hAnsiTheme="minorHAnsi" w:cs="Arial"/>
          <w:color w:val="000000"/>
          <w:sz w:val="20"/>
          <w:szCs w:val="20"/>
        </w:rPr>
        <w:t>첫째</w:t>
      </w:r>
      <w:r w:rsidRPr="000500F6">
        <w:rPr>
          <w:rFonts w:asciiTheme="minorHAnsi" w:eastAsiaTheme="minorHAnsi" w:hAnsiTheme="minorHAnsi" w:cs="Arial" w:hint="eastAsia"/>
          <w:color w:val="000000"/>
          <w:sz w:val="20"/>
          <w:szCs w:val="20"/>
        </w:rPr>
        <w:t xml:space="preserve"> </w:t>
      </w:r>
      <w:r w:rsidRPr="000500F6">
        <w:rPr>
          <w:rFonts w:asciiTheme="minorHAnsi" w:eastAsiaTheme="minorHAnsi" w:hAnsiTheme="minorHAnsi" w:cs="Arial"/>
          <w:color w:val="000000"/>
          <w:sz w:val="20"/>
          <w:szCs w:val="20"/>
        </w:rPr>
        <w:t xml:space="preserve">날은 프랑스에서의 문화 정책에 대한 수업이 진행되었다. 파리 국립미술고등학교의 </w:t>
      </w:r>
      <w:proofErr w:type="spellStart"/>
      <w:r w:rsidRPr="000500F6">
        <w:rPr>
          <w:rFonts w:asciiTheme="minorHAnsi" w:eastAsiaTheme="minorHAnsi" w:hAnsiTheme="minorHAnsi" w:cs="Arial"/>
          <w:color w:val="000000"/>
          <w:sz w:val="20"/>
          <w:szCs w:val="20"/>
        </w:rPr>
        <w:t>디렉터이자</w:t>
      </w:r>
      <w:proofErr w:type="spellEnd"/>
      <w:r w:rsidRPr="000500F6">
        <w:rPr>
          <w:rFonts w:asciiTheme="minorHAnsi" w:eastAsiaTheme="minorHAnsi" w:hAnsiTheme="minorHAnsi" w:cs="Arial"/>
          <w:color w:val="000000"/>
          <w:sz w:val="20"/>
          <w:szCs w:val="20"/>
        </w:rPr>
        <w:t xml:space="preserve"> 파리 도핀</w:t>
      </w:r>
      <w:r>
        <w:rPr>
          <w:rFonts w:asciiTheme="minorHAnsi" w:eastAsiaTheme="minorHAnsi" w:hAnsiTheme="minorHAnsi" w:cs="Arial" w:hint="eastAsia"/>
          <w:color w:val="000000"/>
          <w:sz w:val="20"/>
          <w:szCs w:val="20"/>
        </w:rPr>
        <w:t xml:space="preserve"> </w:t>
      </w:r>
      <w:r w:rsidRPr="000500F6">
        <w:rPr>
          <w:rFonts w:asciiTheme="minorHAnsi" w:eastAsiaTheme="minorHAnsi" w:hAnsiTheme="minorHAnsi" w:cs="Arial"/>
          <w:color w:val="000000"/>
          <w:sz w:val="20"/>
          <w:szCs w:val="20"/>
        </w:rPr>
        <w:t xml:space="preserve">대학교의 문화 경영 석사 공동 </w:t>
      </w:r>
      <w:proofErr w:type="spellStart"/>
      <w:r w:rsidRPr="000500F6">
        <w:rPr>
          <w:rFonts w:asciiTheme="minorHAnsi" w:eastAsiaTheme="minorHAnsi" w:hAnsiTheme="minorHAnsi" w:cs="Arial"/>
          <w:color w:val="000000"/>
          <w:sz w:val="20"/>
          <w:szCs w:val="20"/>
        </w:rPr>
        <w:t>디렉터이신</w:t>
      </w:r>
      <w:proofErr w:type="spellEnd"/>
      <w:r w:rsidRPr="000500F6">
        <w:rPr>
          <w:rFonts w:asciiTheme="minorHAnsi" w:eastAsiaTheme="minorHAnsi" w:hAnsiTheme="minorHAnsi" w:cs="Arial"/>
          <w:color w:val="000000"/>
          <w:sz w:val="20"/>
          <w:szCs w:val="20"/>
        </w:rPr>
        <w:t xml:space="preserve"> Hélène ORAIN 교수님이 수업을 진행해주셨다.</w:t>
      </w:r>
      <w:r w:rsidRPr="000500F6">
        <w:rPr>
          <w:rFonts w:asciiTheme="minorHAnsi" w:eastAsiaTheme="minorHAnsi" w:hAnsiTheme="minorHAnsi" w:hint="eastAsia"/>
          <w:sz w:val="20"/>
          <w:szCs w:val="20"/>
        </w:rPr>
        <w:t xml:space="preserve"> </w:t>
      </w:r>
      <w:r w:rsidRPr="000500F6">
        <w:rPr>
          <w:rFonts w:asciiTheme="minorHAnsi" w:eastAsiaTheme="minorHAnsi" w:hAnsiTheme="minorHAnsi" w:cs="Arial"/>
          <w:color w:val="000000"/>
          <w:sz w:val="20"/>
          <w:szCs w:val="20"/>
        </w:rPr>
        <w:t>프랑스는 타국과 비교했을 때 문화에 큰 관심을 두고 있음을 확인할 수 있었다. 프랑스에서 문화가 차지하는 비중이 크며 특히 박물관을 운영하는 데 심혈을 기울이고 있었다.</w:t>
      </w:r>
      <w:r w:rsidRPr="000500F6">
        <w:rPr>
          <w:rFonts w:asciiTheme="minorHAnsi" w:eastAsiaTheme="minorHAnsi" w:hAnsiTheme="minorHAnsi" w:hint="eastAsia"/>
          <w:color w:val="222222"/>
          <w:sz w:val="20"/>
          <w:szCs w:val="20"/>
          <w:shd w:val="clear" w:color="auto" w:fill="FFFFFF"/>
        </w:rPr>
        <w:t xml:space="preserve"> </w:t>
      </w:r>
      <w:r w:rsidRPr="000500F6">
        <w:rPr>
          <w:rFonts w:asciiTheme="minorHAnsi" w:eastAsiaTheme="minorHAnsi" w:hAnsiTheme="minorHAnsi" w:cs="Arial"/>
          <w:color w:val="222222"/>
          <w:sz w:val="20"/>
          <w:szCs w:val="20"/>
          <w:shd w:val="clear" w:color="auto" w:fill="FFFFFF"/>
        </w:rPr>
        <w:t xml:space="preserve">프랑스인이라면 누구나 문화가 국가 이미지를 구축하고 정체성을 형성하는 프랑스의 중요한 자산이라고 생각할 것이다. 프랑스는 그 어느 나라보다도 중앙정부 주도로 문화 정책을 실행해 왔으며, 이렇게 축적된 문화예술 행정의 노하우와 </w:t>
      </w:r>
      <w:r w:rsidRPr="000500F6">
        <w:rPr>
          <w:rFonts w:asciiTheme="minorHAnsi" w:eastAsiaTheme="minorHAnsi" w:hAnsiTheme="minorHAnsi" w:cs="Arial"/>
          <w:color w:val="222222"/>
          <w:sz w:val="20"/>
          <w:szCs w:val="20"/>
          <w:shd w:val="clear" w:color="auto" w:fill="FFFFFF"/>
        </w:rPr>
        <w:lastRenderedPageBreak/>
        <w:t>자부심은 오늘날에 이르러서도 ‘영향력 외교’라는 이름</w:t>
      </w:r>
      <w:r>
        <w:rPr>
          <w:rFonts w:asciiTheme="minorHAnsi" w:eastAsiaTheme="minorHAnsi" w:hAnsiTheme="minorHAnsi" w:cs="Arial" w:hint="eastAsia"/>
          <w:color w:val="222222"/>
          <w:sz w:val="20"/>
          <w:szCs w:val="20"/>
          <w:shd w:val="clear" w:color="auto" w:fill="FFFFFF"/>
        </w:rPr>
        <w:t xml:space="preserve"> </w:t>
      </w:r>
      <w:r w:rsidRPr="000500F6">
        <w:rPr>
          <w:rFonts w:asciiTheme="minorHAnsi" w:eastAsiaTheme="minorHAnsi" w:hAnsiTheme="minorHAnsi" w:cs="Arial"/>
          <w:color w:val="222222"/>
          <w:sz w:val="20"/>
          <w:szCs w:val="20"/>
          <w:shd w:val="clear" w:color="auto" w:fill="FFFFFF"/>
        </w:rPr>
        <w:t>하에 문화를 여전히 프랑스 외교의 중요한 축으로 활용하게 하고 있다.</w:t>
      </w:r>
      <w:r w:rsidRPr="000500F6">
        <w:rPr>
          <w:rFonts w:asciiTheme="minorHAnsi" w:eastAsiaTheme="minorHAnsi" w:hAnsiTheme="minorHAnsi" w:hint="eastAsia"/>
          <w:sz w:val="20"/>
          <w:szCs w:val="20"/>
        </w:rPr>
        <w:t xml:space="preserve"> </w:t>
      </w:r>
      <w:r w:rsidRPr="000500F6">
        <w:rPr>
          <w:rFonts w:asciiTheme="minorHAnsi" w:eastAsiaTheme="minorHAnsi" w:hAnsiTheme="minorHAnsi" w:cs="Arial"/>
          <w:color w:val="222222"/>
          <w:sz w:val="20"/>
          <w:szCs w:val="20"/>
          <w:shd w:val="clear" w:color="auto" w:fill="FFFFFF"/>
        </w:rPr>
        <w:t>첫날이라 걱정</w:t>
      </w:r>
      <w:r>
        <w:rPr>
          <w:rFonts w:asciiTheme="minorHAnsi" w:eastAsiaTheme="minorHAnsi" w:hAnsiTheme="minorHAnsi" w:cs="Arial" w:hint="eastAsia"/>
          <w:color w:val="222222"/>
          <w:sz w:val="20"/>
          <w:szCs w:val="20"/>
          <w:shd w:val="clear" w:color="auto" w:fill="FFFFFF"/>
        </w:rPr>
        <w:t xml:space="preserve"> </w:t>
      </w:r>
      <w:r w:rsidRPr="000500F6">
        <w:rPr>
          <w:rFonts w:asciiTheme="minorHAnsi" w:eastAsiaTheme="minorHAnsi" w:hAnsiTheme="minorHAnsi" w:cs="Arial"/>
          <w:color w:val="222222"/>
          <w:sz w:val="20"/>
          <w:szCs w:val="20"/>
          <w:shd w:val="clear" w:color="auto" w:fill="FFFFFF"/>
        </w:rPr>
        <w:t>반, 설렘</w:t>
      </w:r>
      <w:r>
        <w:rPr>
          <w:rFonts w:asciiTheme="minorHAnsi" w:eastAsiaTheme="minorHAnsi" w:hAnsiTheme="minorHAnsi" w:cs="Arial" w:hint="eastAsia"/>
          <w:color w:val="222222"/>
          <w:sz w:val="20"/>
          <w:szCs w:val="20"/>
          <w:shd w:val="clear" w:color="auto" w:fill="FFFFFF"/>
        </w:rPr>
        <w:t xml:space="preserve"> </w:t>
      </w:r>
      <w:r w:rsidRPr="000500F6">
        <w:rPr>
          <w:rFonts w:asciiTheme="minorHAnsi" w:eastAsiaTheme="minorHAnsi" w:hAnsiTheme="minorHAnsi" w:cs="Arial"/>
          <w:color w:val="222222"/>
          <w:sz w:val="20"/>
          <w:szCs w:val="20"/>
          <w:shd w:val="clear" w:color="auto" w:fill="FFFFFF"/>
        </w:rPr>
        <w:t xml:space="preserve">반의 기분으로 수업을 들었는데 문시연 교수님께서 어려운 부분은 통역도 해주시고 질문에 대해서도 친절하게 답변해주셔서 쉽게 이해할 수 있었다. 여러모로 유익한 수업이었다. 수업이 끝난 후에는 </w:t>
      </w:r>
      <w:proofErr w:type="spellStart"/>
      <w:r w:rsidRPr="000500F6">
        <w:rPr>
          <w:rFonts w:asciiTheme="minorHAnsi" w:eastAsiaTheme="minorHAnsi" w:hAnsiTheme="minorHAnsi" w:cs="Arial"/>
          <w:color w:val="222222"/>
          <w:sz w:val="20"/>
          <w:szCs w:val="20"/>
          <w:shd w:val="clear" w:color="auto" w:fill="FFFFFF"/>
        </w:rPr>
        <w:t>Repas</w:t>
      </w:r>
      <w:proofErr w:type="spellEnd"/>
      <w:r w:rsidRPr="000500F6">
        <w:rPr>
          <w:rFonts w:asciiTheme="minorHAnsi" w:eastAsiaTheme="minorHAnsi" w:hAnsiTheme="minorHAnsi" w:cs="Arial"/>
          <w:color w:val="222222"/>
          <w:sz w:val="20"/>
          <w:szCs w:val="20"/>
          <w:shd w:val="clear" w:color="auto" w:fill="FFFFFF"/>
        </w:rPr>
        <w:t xml:space="preserve"> de </w:t>
      </w:r>
      <w:proofErr w:type="spellStart"/>
      <w:r w:rsidRPr="000500F6">
        <w:rPr>
          <w:rFonts w:asciiTheme="minorHAnsi" w:eastAsiaTheme="minorHAnsi" w:hAnsiTheme="minorHAnsi" w:cs="Arial"/>
          <w:color w:val="222222"/>
          <w:sz w:val="20"/>
          <w:szCs w:val="20"/>
          <w:shd w:val="clear" w:color="auto" w:fill="FFFFFF"/>
        </w:rPr>
        <w:t>bienvenue</w:t>
      </w:r>
      <w:proofErr w:type="spellEnd"/>
      <w:r w:rsidRPr="000500F6">
        <w:rPr>
          <w:rFonts w:asciiTheme="minorHAnsi" w:eastAsiaTheme="minorHAnsi" w:hAnsiTheme="minorHAnsi" w:cs="Arial"/>
          <w:color w:val="222222"/>
          <w:sz w:val="20"/>
          <w:szCs w:val="20"/>
          <w:shd w:val="clear" w:color="auto" w:fill="FFFFFF"/>
        </w:rPr>
        <w:t>(환영 식사)가 준비되어 있어 프랑스에서 먹는 학식 또한 체험해 볼 수 있었다.</w:t>
      </w:r>
    </w:p>
    <w:tbl>
      <w:tblPr>
        <w:tblStyle w:val="a7"/>
        <w:tblW w:w="9074" w:type="dxa"/>
        <w:tblLook w:val="04A0"/>
      </w:tblPr>
      <w:tblGrid>
        <w:gridCol w:w="4986"/>
        <w:gridCol w:w="4626"/>
      </w:tblGrid>
      <w:tr w:rsidR="008A6BBD" w:rsidTr="008A6BBD">
        <w:trPr>
          <w:trHeight w:val="3943"/>
        </w:trPr>
        <w:tc>
          <w:tcPr>
            <w:tcW w:w="4537" w:type="dxa"/>
          </w:tcPr>
          <w:p w:rsidR="008A6BBD" w:rsidRDefault="008A6BBD" w:rsidP="00264234">
            <w:pPr>
              <w:pStyle w:val="ac"/>
              <w:spacing w:before="240" w:beforeAutospacing="0" w:after="240" w:afterAutospacing="0"/>
              <w:jc w:val="both"/>
              <w:rPr>
                <w:rFonts w:asciiTheme="minorHAnsi" w:eastAsiaTheme="minorHAnsi" w:hAnsiTheme="minorHAnsi" w:cs="Arial"/>
                <w:color w:val="222222"/>
                <w:sz w:val="20"/>
                <w:szCs w:val="20"/>
                <w:shd w:val="clear" w:color="auto" w:fill="FFFFFF"/>
              </w:rPr>
            </w:pPr>
            <w:r>
              <w:rPr>
                <w:rFonts w:asciiTheme="minorHAnsi" w:eastAsiaTheme="minorHAnsi" w:hAnsiTheme="minorHAnsi" w:cs="Arial" w:hint="eastAsia"/>
                <w:noProof/>
                <w:color w:val="222222"/>
                <w:szCs w:val="20"/>
                <w:shd w:val="clear" w:color="auto" w:fill="FFFFFF"/>
              </w:rPr>
              <w:drawing>
                <wp:inline distT="0" distB="0" distL="0" distR="0">
                  <wp:extent cx="2840782" cy="2133600"/>
                  <wp:effectExtent l="19050" t="0" r="0" b="0"/>
                  <wp:docPr id="25"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cstate="print"/>
                          <a:srcRect/>
                          <a:stretch>
                            <a:fillRect/>
                          </a:stretch>
                        </pic:blipFill>
                        <pic:spPr bwMode="auto">
                          <a:xfrm>
                            <a:off x="0" y="0"/>
                            <a:ext cx="2840782" cy="2133600"/>
                          </a:xfrm>
                          <a:prstGeom prst="rect">
                            <a:avLst/>
                          </a:prstGeom>
                          <a:noFill/>
                          <a:ln w="9525">
                            <a:noFill/>
                            <a:miter lim="800000"/>
                            <a:headEnd/>
                            <a:tailEnd/>
                          </a:ln>
                        </pic:spPr>
                      </pic:pic>
                    </a:graphicData>
                  </a:graphic>
                </wp:inline>
              </w:drawing>
            </w:r>
          </w:p>
        </w:tc>
        <w:tc>
          <w:tcPr>
            <w:tcW w:w="4537" w:type="dxa"/>
          </w:tcPr>
          <w:p w:rsidR="008A6BBD" w:rsidRDefault="008A6BBD" w:rsidP="00264234">
            <w:pPr>
              <w:pStyle w:val="ac"/>
              <w:spacing w:before="240" w:beforeAutospacing="0" w:after="240" w:afterAutospacing="0"/>
              <w:jc w:val="both"/>
              <w:rPr>
                <w:rFonts w:asciiTheme="minorHAnsi" w:eastAsiaTheme="minorHAnsi" w:hAnsiTheme="minorHAnsi" w:cs="Arial"/>
                <w:color w:val="222222"/>
                <w:sz w:val="20"/>
                <w:szCs w:val="20"/>
                <w:shd w:val="clear" w:color="auto" w:fill="FFFFFF"/>
              </w:rPr>
            </w:pPr>
            <w:r>
              <w:rPr>
                <w:rFonts w:asciiTheme="minorHAnsi" w:eastAsiaTheme="minorHAnsi" w:hAnsiTheme="minorHAnsi" w:cs="Arial" w:hint="eastAsia"/>
                <w:noProof/>
                <w:color w:val="222222"/>
                <w:szCs w:val="20"/>
                <w:shd w:val="clear" w:color="auto" w:fill="FFFFFF"/>
              </w:rPr>
              <w:drawing>
                <wp:inline distT="0" distB="0" distL="0" distR="0">
                  <wp:extent cx="2777490" cy="2086064"/>
                  <wp:effectExtent l="19050" t="0" r="3810" b="0"/>
                  <wp:docPr id="28"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cstate="print"/>
                          <a:srcRect/>
                          <a:stretch>
                            <a:fillRect/>
                          </a:stretch>
                        </pic:blipFill>
                        <pic:spPr bwMode="auto">
                          <a:xfrm>
                            <a:off x="0" y="0"/>
                            <a:ext cx="2777490" cy="2086064"/>
                          </a:xfrm>
                          <a:prstGeom prst="rect">
                            <a:avLst/>
                          </a:prstGeom>
                          <a:noFill/>
                          <a:ln w="9525">
                            <a:noFill/>
                            <a:miter lim="800000"/>
                            <a:headEnd/>
                            <a:tailEnd/>
                          </a:ln>
                        </pic:spPr>
                      </pic:pic>
                    </a:graphicData>
                  </a:graphic>
                </wp:inline>
              </w:drawing>
            </w:r>
          </w:p>
        </w:tc>
      </w:tr>
      <w:tr w:rsidR="008A6BBD" w:rsidTr="008A6BBD">
        <w:trPr>
          <w:trHeight w:val="4059"/>
        </w:trPr>
        <w:tc>
          <w:tcPr>
            <w:tcW w:w="4537" w:type="dxa"/>
          </w:tcPr>
          <w:p w:rsidR="008A6BBD" w:rsidRDefault="008A6BBD" w:rsidP="00264234">
            <w:pPr>
              <w:pStyle w:val="ac"/>
              <w:spacing w:before="240" w:beforeAutospacing="0" w:after="240" w:afterAutospacing="0"/>
              <w:jc w:val="both"/>
              <w:rPr>
                <w:rFonts w:asciiTheme="minorHAnsi" w:eastAsiaTheme="minorHAnsi" w:hAnsiTheme="minorHAnsi" w:cs="Arial"/>
                <w:color w:val="222222"/>
                <w:sz w:val="20"/>
                <w:szCs w:val="20"/>
                <w:shd w:val="clear" w:color="auto" w:fill="FFFFFF"/>
              </w:rPr>
            </w:pPr>
            <w:r>
              <w:rPr>
                <w:rFonts w:asciiTheme="minorHAnsi" w:eastAsiaTheme="minorHAnsi" w:hAnsiTheme="minorHAnsi" w:cs="Arial" w:hint="eastAsia"/>
                <w:noProof/>
                <w:color w:val="222222"/>
                <w:szCs w:val="20"/>
                <w:shd w:val="clear" w:color="auto" w:fill="FFFFFF"/>
              </w:rPr>
              <w:drawing>
                <wp:inline distT="0" distB="0" distL="0" distR="0">
                  <wp:extent cx="3003112" cy="2613660"/>
                  <wp:effectExtent l="19050" t="0" r="6788" b="0"/>
                  <wp:docPr id="34" name="그림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 cstate="print"/>
                          <a:srcRect/>
                          <a:stretch>
                            <a:fillRect/>
                          </a:stretch>
                        </pic:blipFill>
                        <pic:spPr bwMode="auto">
                          <a:xfrm>
                            <a:off x="0" y="0"/>
                            <a:ext cx="3003112" cy="2613660"/>
                          </a:xfrm>
                          <a:prstGeom prst="rect">
                            <a:avLst/>
                          </a:prstGeom>
                          <a:noFill/>
                          <a:ln w="9525">
                            <a:noFill/>
                            <a:miter lim="800000"/>
                            <a:headEnd/>
                            <a:tailEnd/>
                          </a:ln>
                        </pic:spPr>
                      </pic:pic>
                    </a:graphicData>
                  </a:graphic>
                </wp:inline>
              </w:drawing>
            </w:r>
          </w:p>
        </w:tc>
        <w:tc>
          <w:tcPr>
            <w:tcW w:w="4537" w:type="dxa"/>
          </w:tcPr>
          <w:p w:rsidR="008A6BBD" w:rsidRDefault="008A6BBD" w:rsidP="00264234">
            <w:pPr>
              <w:pStyle w:val="ac"/>
              <w:spacing w:before="240" w:beforeAutospacing="0" w:after="240" w:afterAutospacing="0"/>
              <w:jc w:val="both"/>
              <w:rPr>
                <w:rFonts w:asciiTheme="minorHAnsi" w:eastAsiaTheme="minorHAnsi" w:hAnsiTheme="minorHAnsi" w:cs="Arial"/>
                <w:color w:val="222222"/>
                <w:sz w:val="20"/>
                <w:szCs w:val="20"/>
                <w:shd w:val="clear" w:color="auto" w:fill="FFFFFF"/>
              </w:rPr>
            </w:pPr>
            <w:r>
              <w:rPr>
                <w:rFonts w:asciiTheme="minorHAnsi" w:eastAsiaTheme="minorHAnsi" w:hAnsiTheme="minorHAnsi" w:cs="Arial" w:hint="eastAsia"/>
                <w:noProof/>
                <w:color w:val="222222"/>
                <w:szCs w:val="20"/>
                <w:shd w:val="clear" w:color="auto" w:fill="FFFFFF"/>
              </w:rPr>
              <w:drawing>
                <wp:inline distT="0" distB="0" distL="0" distR="0">
                  <wp:extent cx="2402205" cy="3202940"/>
                  <wp:effectExtent l="19050" t="0" r="0" b="0"/>
                  <wp:docPr id="31" name="그림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 cstate="print"/>
                          <a:srcRect/>
                          <a:stretch>
                            <a:fillRect/>
                          </a:stretch>
                        </pic:blipFill>
                        <pic:spPr bwMode="auto">
                          <a:xfrm>
                            <a:off x="0" y="0"/>
                            <a:ext cx="2403903" cy="3205204"/>
                          </a:xfrm>
                          <a:prstGeom prst="rect">
                            <a:avLst/>
                          </a:prstGeom>
                          <a:noFill/>
                          <a:ln w="9525">
                            <a:noFill/>
                            <a:miter lim="800000"/>
                            <a:headEnd/>
                            <a:tailEnd/>
                          </a:ln>
                        </pic:spPr>
                      </pic:pic>
                    </a:graphicData>
                  </a:graphic>
                </wp:inline>
              </w:drawing>
            </w:r>
          </w:p>
        </w:tc>
      </w:tr>
    </w:tbl>
    <w:p w:rsidR="00C747DD" w:rsidRDefault="00C747DD" w:rsidP="000500F6">
      <w:pPr>
        <w:pStyle w:val="ac"/>
        <w:spacing w:before="240" w:beforeAutospacing="0" w:after="240" w:afterAutospacing="0"/>
        <w:jc w:val="both"/>
        <w:rPr>
          <w:rFonts w:asciiTheme="minorHAnsi" w:eastAsiaTheme="minorHAnsi" w:hAnsiTheme="minorHAnsi" w:cs="Arial"/>
          <w:b/>
          <w:bCs/>
          <w:color w:val="000000"/>
          <w:sz w:val="22"/>
          <w:szCs w:val="22"/>
        </w:rPr>
      </w:pPr>
    </w:p>
    <w:p w:rsidR="00C747DD" w:rsidRDefault="00C747DD" w:rsidP="000500F6">
      <w:pPr>
        <w:pStyle w:val="ac"/>
        <w:spacing w:before="240" w:beforeAutospacing="0" w:after="240" w:afterAutospacing="0"/>
        <w:jc w:val="both"/>
        <w:rPr>
          <w:rFonts w:asciiTheme="minorHAnsi" w:eastAsiaTheme="minorHAnsi" w:hAnsiTheme="minorHAnsi" w:cs="Arial"/>
          <w:b/>
          <w:bCs/>
          <w:color w:val="000000"/>
          <w:sz w:val="22"/>
          <w:szCs w:val="22"/>
        </w:rPr>
      </w:pPr>
    </w:p>
    <w:p w:rsidR="000500F6" w:rsidRPr="000500F6" w:rsidRDefault="000500F6" w:rsidP="000500F6">
      <w:pPr>
        <w:pStyle w:val="ac"/>
        <w:spacing w:before="240" w:beforeAutospacing="0" w:after="240" w:afterAutospacing="0"/>
        <w:jc w:val="both"/>
        <w:rPr>
          <w:rFonts w:asciiTheme="minorHAnsi" w:eastAsiaTheme="minorHAnsi" w:hAnsiTheme="minorHAnsi"/>
        </w:rPr>
      </w:pPr>
      <w:r w:rsidRPr="000500F6">
        <w:rPr>
          <w:rFonts w:asciiTheme="minorHAnsi" w:eastAsiaTheme="minorHAnsi" w:hAnsiTheme="minorHAnsi" w:cs="Arial"/>
          <w:b/>
          <w:bCs/>
          <w:color w:val="000000"/>
          <w:sz w:val="22"/>
          <w:szCs w:val="22"/>
        </w:rPr>
        <w:lastRenderedPageBreak/>
        <w:t>(2) 기관 방문</w:t>
      </w:r>
    </w:p>
    <w:p w:rsidR="000500F6" w:rsidRPr="000500F6" w:rsidRDefault="000500F6" w:rsidP="000500F6">
      <w:pPr>
        <w:pStyle w:val="ac"/>
        <w:spacing w:before="240" w:beforeAutospacing="0" w:after="240" w:afterAutospacing="0"/>
        <w:jc w:val="both"/>
        <w:rPr>
          <w:rFonts w:asciiTheme="minorHAnsi" w:eastAsiaTheme="minorHAnsi" w:hAnsiTheme="minorHAnsi"/>
        </w:rPr>
      </w:pPr>
      <w:r w:rsidRPr="000500F6">
        <w:rPr>
          <w:rFonts w:asciiTheme="minorHAnsi" w:eastAsiaTheme="minorHAnsi" w:hAnsiTheme="minorHAnsi" w:hint="eastAsia"/>
          <w:b/>
          <w:bCs/>
          <w:color w:val="000000"/>
          <w:sz w:val="22"/>
          <w:szCs w:val="22"/>
        </w:rPr>
        <w:t>①</w:t>
      </w:r>
      <w:r w:rsidRPr="000500F6">
        <w:rPr>
          <w:rFonts w:asciiTheme="minorHAnsi" w:eastAsiaTheme="minorHAnsi" w:hAnsiTheme="minorHAnsi" w:cs="Arial"/>
          <w:b/>
          <w:bCs/>
          <w:color w:val="000000"/>
          <w:sz w:val="22"/>
          <w:szCs w:val="22"/>
        </w:rPr>
        <w:t xml:space="preserve"> 주 프랑스 대한민국 대사관</w:t>
      </w:r>
    </w:p>
    <w:p w:rsidR="000500F6" w:rsidRPr="000500F6" w:rsidRDefault="000500F6" w:rsidP="00264234">
      <w:pPr>
        <w:pStyle w:val="ac"/>
        <w:spacing w:before="240" w:beforeAutospacing="0" w:after="240" w:afterAutospacing="0"/>
        <w:jc w:val="both"/>
        <w:rPr>
          <w:rFonts w:asciiTheme="minorHAnsi" w:eastAsiaTheme="minorHAnsi" w:hAnsiTheme="minorHAnsi"/>
          <w:sz w:val="20"/>
          <w:szCs w:val="20"/>
        </w:rPr>
      </w:pPr>
      <w:r w:rsidRPr="000500F6">
        <w:rPr>
          <w:rFonts w:asciiTheme="minorHAnsi" w:eastAsiaTheme="minorHAnsi" w:hAnsiTheme="minorHAnsi" w:cs="Arial"/>
          <w:b/>
          <w:bCs/>
          <w:color w:val="000000"/>
          <w:sz w:val="20"/>
          <w:szCs w:val="20"/>
        </w:rPr>
        <w:t> </w:t>
      </w:r>
      <w:r w:rsidRPr="000500F6">
        <w:rPr>
          <w:rFonts w:asciiTheme="minorHAnsi" w:eastAsiaTheme="minorHAnsi" w:hAnsiTheme="minorHAnsi" w:cs="Arial"/>
          <w:color w:val="000000"/>
          <w:sz w:val="20"/>
          <w:szCs w:val="20"/>
        </w:rPr>
        <w:t>이번 프로그램이 아니었다면 올 기회가 흔치 않은 주 프랑스 대한민국 대사관에 방문했다. 최재철 대사님께서 밝은 미소와 함께 반겨주셔서 긴장이 눈 녹듯 사라졌다. 한국에서 프랑스어 및 프랑스의 문화를 공부했을 때는 잘 체감하지 못 했던 국제사회에서 프랑스어의 위상과 영향력에 대해 실감할 수 있었다. 언어 하나를 알면 그 나라의 문화를 알 수 있다는 말이 있다. 대사님께서 처음 프랑스어를 시작하신 계기와 공부 방법 등을 들으며 앞으로 더욱 열심히 공부해야겠다는 다짐을 하게 됐다. 큰 동기부여가 되었던 시간이었다.</w:t>
      </w:r>
    </w:p>
    <w:p w:rsidR="000500F6" w:rsidRPr="000500F6" w:rsidRDefault="00626EAC" w:rsidP="00626EAC">
      <w:pPr>
        <w:pStyle w:val="ac"/>
        <w:spacing w:before="240" w:beforeAutospacing="0" w:after="240" w:afterAutospacing="0"/>
        <w:jc w:val="both"/>
        <w:rPr>
          <w:rFonts w:asciiTheme="minorHAnsi" w:eastAsiaTheme="minorHAnsi" w:hAnsiTheme="minorHAnsi"/>
        </w:rPr>
      </w:pPr>
      <w:r w:rsidRPr="00626EAC">
        <w:rPr>
          <w:rFonts w:ascii="배달의민족 도현" w:eastAsia="배달의민족 도현" w:hAnsi="배달의민족 도현" w:cs="Arial" w:hint="eastAsia"/>
          <w:bCs/>
          <w:color w:val="000000"/>
          <w:sz w:val="22"/>
          <w:szCs w:val="22"/>
        </w:rPr>
        <w:t xml:space="preserve">② </w:t>
      </w:r>
      <w:r w:rsidR="000500F6" w:rsidRPr="000500F6">
        <w:rPr>
          <w:rFonts w:asciiTheme="minorHAnsi" w:eastAsiaTheme="minorHAnsi" w:hAnsiTheme="minorHAnsi" w:cs="Arial"/>
          <w:b/>
          <w:bCs/>
          <w:color w:val="000000"/>
          <w:sz w:val="22"/>
          <w:szCs w:val="22"/>
        </w:rPr>
        <w:t>주 프랑스 한국 문화원</w:t>
      </w:r>
    </w:p>
    <w:p w:rsidR="000500F6" w:rsidRDefault="000500F6" w:rsidP="00264234">
      <w:pPr>
        <w:pStyle w:val="ac"/>
        <w:spacing w:before="240" w:beforeAutospacing="0" w:after="240" w:afterAutospacing="0"/>
        <w:jc w:val="both"/>
        <w:rPr>
          <w:rFonts w:asciiTheme="minorHAnsi" w:eastAsiaTheme="minorHAnsi" w:hAnsiTheme="minorHAnsi" w:cs="Arial"/>
          <w:color w:val="000000"/>
          <w:sz w:val="20"/>
          <w:szCs w:val="22"/>
        </w:rPr>
      </w:pPr>
      <w:r w:rsidRPr="000500F6">
        <w:rPr>
          <w:rFonts w:asciiTheme="minorHAnsi" w:eastAsiaTheme="minorHAnsi" w:hAnsiTheme="minorHAnsi" w:cs="Arial"/>
          <w:color w:val="000000"/>
          <w:sz w:val="20"/>
          <w:szCs w:val="22"/>
        </w:rPr>
        <w:t>다음 방문 기관은 한국 문화원이었다. 파리 시내 한복판에서 한국적인 모습을 찾아볼 수 있다는 것이 큰 의미가 있다는 생각이 들었다. 실제로 방문 당일에 외국인분들이 전시를 관람하고 계셨는데 집중해서 관람하시는 모습에 뿌듯함과 감사함을 느낄 수 있었다. 파리 시내를 돌아다니면 종종 어디서 왔냐는 질문을 받곤 했다. 이때 한국에서 왔다고 얘기하면 엄청 반가워하거나, 서울에 방문해본 적이 있다고 하는 사람들이 꽤 많았는데, 과거에 비해 한국이 세계적으로 많이 알려지고 여행을 가</w:t>
      </w:r>
      <w:r w:rsidR="00264234">
        <w:rPr>
          <w:rFonts w:asciiTheme="minorHAnsi" w:eastAsiaTheme="minorHAnsi" w:hAnsiTheme="minorHAnsi" w:cs="Arial" w:hint="eastAsia"/>
          <w:color w:val="000000"/>
          <w:sz w:val="20"/>
          <w:szCs w:val="22"/>
        </w:rPr>
        <w:t xml:space="preserve"> </w:t>
      </w:r>
      <w:r w:rsidRPr="000500F6">
        <w:rPr>
          <w:rFonts w:asciiTheme="minorHAnsi" w:eastAsiaTheme="minorHAnsi" w:hAnsiTheme="minorHAnsi" w:cs="Arial"/>
          <w:color w:val="000000"/>
          <w:sz w:val="20"/>
          <w:szCs w:val="22"/>
        </w:rPr>
        <w:t xml:space="preserve">볼만큼 발전된 것 같아 놀라움을 느끼기도 했다. 2019년에 </w:t>
      </w:r>
      <w:proofErr w:type="spellStart"/>
      <w:r w:rsidRPr="000500F6">
        <w:rPr>
          <w:rFonts w:asciiTheme="minorHAnsi" w:eastAsiaTheme="minorHAnsi" w:hAnsiTheme="minorHAnsi" w:cs="Arial"/>
          <w:color w:val="000000"/>
          <w:sz w:val="20"/>
          <w:szCs w:val="22"/>
        </w:rPr>
        <w:t>샹젤리제</w:t>
      </w:r>
      <w:proofErr w:type="spellEnd"/>
      <w:r w:rsidRPr="000500F6">
        <w:rPr>
          <w:rFonts w:asciiTheme="minorHAnsi" w:eastAsiaTheme="minorHAnsi" w:hAnsiTheme="minorHAnsi" w:cs="Arial"/>
          <w:color w:val="000000"/>
          <w:sz w:val="20"/>
          <w:szCs w:val="22"/>
        </w:rPr>
        <w:t xml:space="preserve"> 인근으로 확장 이전을 하면서 문화원 프로그램도 한층 업그레이드 되었다고 한다. 2015-2016 </w:t>
      </w:r>
      <w:proofErr w:type="spellStart"/>
      <w:r w:rsidRPr="000500F6">
        <w:rPr>
          <w:rFonts w:asciiTheme="minorHAnsi" w:eastAsiaTheme="minorHAnsi" w:hAnsiTheme="minorHAnsi" w:cs="Arial"/>
          <w:color w:val="000000"/>
          <w:sz w:val="20"/>
          <w:szCs w:val="22"/>
        </w:rPr>
        <w:t>한불</w:t>
      </w:r>
      <w:proofErr w:type="spellEnd"/>
      <w:r w:rsidRPr="000500F6">
        <w:rPr>
          <w:rFonts w:asciiTheme="minorHAnsi" w:eastAsiaTheme="minorHAnsi" w:hAnsiTheme="minorHAnsi" w:cs="Arial"/>
          <w:color w:val="000000"/>
          <w:sz w:val="20"/>
          <w:szCs w:val="22"/>
        </w:rPr>
        <w:t xml:space="preserve"> 상호교류의 해를 계기로 프랑스 내 한국 문화 예술의 우수성을 인정받고 지속적으로 일고 있는 한류 열풍에 힘입어 K-POP, K-드라마 등 대중문화를 넘어서 아티스트들의 전시와 공연 또한 개최하고 있다.</w:t>
      </w:r>
    </w:p>
    <w:tbl>
      <w:tblPr>
        <w:tblStyle w:val="a7"/>
        <w:tblW w:w="0" w:type="auto"/>
        <w:tblLook w:val="04A0"/>
      </w:tblPr>
      <w:tblGrid>
        <w:gridCol w:w="4709"/>
        <w:gridCol w:w="4011"/>
      </w:tblGrid>
      <w:tr w:rsidR="008A6BBD" w:rsidTr="008A6BBD">
        <w:tc>
          <w:tcPr>
            <w:tcW w:w="4351" w:type="dxa"/>
          </w:tcPr>
          <w:p w:rsidR="008A6BBD" w:rsidRDefault="008A6BBD" w:rsidP="00264234">
            <w:pPr>
              <w:pStyle w:val="ac"/>
              <w:spacing w:before="240" w:beforeAutospacing="0" w:after="240" w:afterAutospacing="0"/>
              <w:jc w:val="both"/>
              <w:rPr>
                <w:rFonts w:asciiTheme="minorHAnsi" w:eastAsiaTheme="minorHAnsi" w:hAnsiTheme="minorHAnsi" w:cs="Arial"/>
                <w:color w:val="000000"/>
                <w:sz w:val="20"/>
                <w:szCs w:val="22"/>
              </w:rPr>
            </w:pPr>
            <w:r w:rsidRPr="008A6BBD">
              <w:rPr>
                <w:rFonts w:asciiTheme="minorHAnsi" w:eastAsiaTheme="minorHAnsi" w:hAnsiTheme="minorHAnsi" w:cs="Arial" w:hint="eastAsia"/>
                <w:noProof/>
                <w:color w:val="000000"/>
              </w:rPr>
              <w:drawing>
                <wp:inline distT="0" distB="0" distL="0" distR="0">
                  <wp:extent cx="2779908" cy="2087880"/>
                  <wp:effectExtent l="19050" t="0" r="1392" b="0"/>
                  <wp:docPr id="17" name="그림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 cstate="print"/>
                          <a:srcRect/>
                          <a:stretch>
                            <a:fillRect/>
                          </a:stretch>
                        </pic:blipFill>
                        <pic:spPr bwMode="auto">
                          <a:xfrm>
                            <a:off x="0" y="0"/>
                            <a:ext cx="2779908" cy="2087880"/>
                          </a:xfrm>
                          <a:prstGeom prst="rect">
                            <a:avLst/>
                          </a:prstGeom>
                          <a:noFill/>
                          <a:ln w="9525">
                            <a:noFill/>
                            <a:miter lim="800000"/>
                            <a:headEnd/>
                            <a:tailEnd/>
                          </a:ln>
                        </pic:spPr>
                      </pic:pic>
                    </a:graphicData>
                  </a:graphic>
                </wp:inline>
              </w:drawing>
            </w:r>
          </w:p>
        </w:tc>
        <w:tc>
          <w:tcPr>
            <w:tcW w:w="4351" w:type="dxa"/>
          </w:tcPr>
          <w:p w:rsidR="008A6BBD" w:rsidRDefault="008A6BBD" w:rsidP="00264234">
            <w:pPr>
              <w:pStyle w:val="ac"/>
              <w:spacing w:before="240" w:beforeAutospacing="0" w:after="240" w:afterAutospacing="0"/>
              <w:jc w:val="both"/>
              <w:rPr>
                <w:rFonts w:asciiTheme="minorHAnsi" w:eastAsiaTheme="minorHAnsi" w:hAnsiTheme="minorHAnsi" w:cs="Arial"/>
                <w:color w:val="000000"/>
                <w:sz w:val="20"/>
                <w:szCs w:val="22"/>
              </w:rPr>
            </w:pPr>
            <w:r>
              <w:rPr>
                <w:rFonts w:asciiTheme="minorHAnsi" w:eastAsiaTheme="minorHAnsi" w:hAnsiTheme="minorHAnsi" w:cs="Arial" w:hint="eastAsia"/>
                <w:noProof/>
                <w:color w:val="000000"/>
              </w:rPr>
              <w:drawing>
                <wp:inline distT="0" distB="0" distL="0" distR="0">
                  <wp:extent cx="2861310" cy="2149018"/>
                  <wp:effectExtent l="19050" t="0" r="0" b="0"/>
                  <wp:docPr id="43" name="그림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 cstate="print"/>
                          <a:srcRect/>
                          <a:stretch>
                            <a:fillRect/>
                          </a:stretch>
                        </pic:blipFill>
                        <pic:spPr bwMode="auto">
                          <a:xfrm>
                            <a:off x="0" y="0"/>
                            <a:ext cx="2861310" cy="2149018"/>
                          </a:xfrm>
                          <a:prstGeom prst="rect">
                            <a:avLst/>
                          </a:prstGeom>
                          <a:noFill/>
                          <a:ln w="9525">
                            <a:noFill/>
                            <a:miter lim="800000"/>
                            <a:headEnd/>
                            <a:tailEnd/>
                          </a:ln>
                        </pic:spPr>
                      </pic:pic>
                    </a:graphicData>
                  </a:graphic>
                </wp:inline>
              </w:drawing>
            </w:r>
          </w:p>
        </w:tc>
      </w:tr>
      <w:tr w:rsidR="008A6BBD" w:rsidTr="008A6BBD">
        <w:tc>
          <w:tcPr>
            <w:tcW w:w="4351" w:type="dxa"/>
          </w:tcPr>
          <w:p w:rsidR="008A6BBD" w:rsidRDefault="008A6BBD" w:rsidP="00264234">
            <w:pPr>
              <w:pStyle w:val="ac"/>
              <w:spacing w:before="240" w:beforeAutospacing="0" w:after="240" w:afterAutospacing="0"/>
              <w:jc w:val="both"/>
              <w:rPr>
                <w:rFonts w:asciiTheme="minorHAnsi" w:eastAsiaTheme="minorHAnsi" w:hAnsiTheme="minorHAnsi" w:cs="Arial"/>
                <w:color w:val="000000"/>
                <w:sz w:val="20"/>
                <w:szCs w:val="22"/>
              </w:rPr>
            </w:pPr>
            <w:r>
              <w:rPr>
                <w:rFonts w:asciiTheme="minorHAnsi" w:eastAsiaTheme="minorHAnsi" w:hAnsiTheme="minorHAnsi" w:cs="Arial" w:hint="eastAsia"/>
                <w:noProof/>
                <w:color w:val="000000"/>
              </w:rPr>
              <w:lastRenderedPageBreak/>
              <w:drawing>
                <wp:inline distT="0" distB="0" distL="0" distR="0">
                  <wp:extent cx="3382119" cy="1882140"/>
                  <wp:effectExtent l="19050" t="0" r="8781" b="0"/>
                  <wp:docPr id="49" name="그림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 cstate="print"/>
                          <a:srcRect/>
                          <a:stretch>
                            <a:fillRect/>
                          </a:stretch>
                        </pic:blipFill>
                        <pic:spPr bwMode="auto">
                          <a:xfrm>
                            <a:off x="0" y="0"/>
                            <a:ext cx="3384509" cy="1883470"/>
                          </a:xfrm>
                          <a:prstGeom prst="rect">
                            <a:avLst/>
                          </a:prstGeom>
                          <a:noFill/>
                          <a:ln w="9525">
                            <a:noFill/>
                            <a:miter lim="800000"/>
                            <a:headEnd/>
                            <a:tailEnd/>
                          </a:ln>
                        </pic:spPr>
                      </pic:pic>
                    </a:graphicData>
                  </a:graphic>
                </wp:inline>
              </w:drawing>
            </w:r>
          </w:p>
        </w:tc>
        <w:tc>
          <w:tcPr>
            <w:tcW w:w="4351" w:type="dxa"/>
          </w:tcPr>
          <w:p w:rsidR="008A6BBD" w:rsidRDefault="008A6BBD" w:rsidP="00264234">
            <w:pPr>
              <w:pStyle w:val="ac"/>
              <w:spacing w:before="240" w:beforeAutospacing="0" w:after="240" w:afterAutospacing="0"/>
              <w:jc w:val="both"/>
              <w:rPr>
                <w:rFonts w:asciiTheme="minorHAnsi" w:eastAsiaTheme="minorHAnsi" w:hAnsiTheme="minorHAnsi" w:cs="Arial"/>
                <w:color w:val="000000"/>
                <w:sz w:val="20"/>
                <w:szCs w:val="22"/>
              </w:rPr>
            </w:pPr>
            <w:r>
              <w:rPr>
                <w:rFonts w:asciiTheme="minorHAnsi" w:eastAsiaTheme="minorHAnsi" w:hAnsiTheme="minorHAnsi" w:cs="Arial" w:hint="eastAsia"/>
                <w:noProof/>
                <w:color w:val="000000"/>
              </w:rPr>
              <w:drawing>
                <wp:inline distT="0" distB="0" distL="0" distR="0">
                  <wp:extent cx="2783840" cy="2087880"/>
                  <wp:effectExtent l="19050" t="0" r="0" b="0"/>
                  <wp:docPr id="46" name="그림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 cstate="print"/>
                          <a:srcRect/>
                          <a:stretch>
                            <a:fillRect/>
                          </a:stretch>
                        </pic:blipFill>
                        <pic:spPr bwMode="auto">
                          <a:xfrm>
                            <a:off x="0" y="0"/>
                            <a:ext cx="2788260" cy="2091195"/>
                          </a:xfrm>
                          <a:prstGeom prst="rect">
                            <a:avLst/>
                          </a:prstGeom>
                          <a:noFill/>
                          <a:ln w="9525">
                            <a:noFill/>
                            <a:miter lim="800000"/>
                            <a:headEnd/>
                            <a:tailEnd/>
                          </a:ln>
                        </pic:spPr>
                      </pic:pic>
                    </a:graphicData>
                  </a:graphic>
                </wp:inline>
              </w:drawing>
            </w:r>
          </w:p>
        </w:tc>
      </w:tr>
    </w:tbl>
    <w:p w:rsidR="008A6BBD" w:rsidRDefault="008A6BBD" w:rsidP="00264234">
      <w:pPr>
        <w:pStyle w:val="ac"/>
        <w:spacing w:before="240" w:beforeAutospacing="0" w:after="240" w:afterAutospacing="0"/>
        <w:jc w:val="both"/>
        <w:rPr>
          <w:rFonts w:asciiTheme="minorHAnsi" w:eastAsiaTheme="minorHAnsi" w:hAnsiTheme="minorHAnsi" w:cs="Arial"/>
          <w:color w:val="000000"/>
          <w:sz w:val="20"/>
          <w:szCs w:val="22"/>
        </w:rPr>
      </w:pPr>
    </w:p>
    <w:p w:rsidR="00264234" w:rsidRPr="000134AE" w:rsidRDefault="00264234" w:rsidP="008A6BBD">
      <w:pPr>
        <w:rPr>
          <w:sz w:val="22"/>
          <w:szCs w:val="26"/>
        </w:rPr>
      </w:pPr>
      <w:r>
        <w:rPr>
          <w:rFonts w:hint="eastAsia"/>
          <w:b/>
          <w:sz w:val="22"/>
          <w:szCs w:val="26"/>
        </w:rPr>
        <w:t>2</w:t>
      </w:r>
      <w:r w:rsidRPr="00AA593E">
        <w:rPr>
          <w:rFonts w:hint="eastAsia"/>
          <w:b/>
          <w:sz w:val="22"/>
          <w:szCs w:val="26"/>
        </w:rPr>
        <w:t>)</w:t>
      </w:r>
      <w:r>
        <w:rPr>
          <w:rFonts w:hint="eastAsia"/>
          <w:b/>
          <w:sz w:val="22"/>
          <w:szCs w:val="26"/>
        </w:rPr>
        <w:t xml:space="preserve"> 2일차</w:t>
      </w:r>
    </w:p>
    <w:p w:rsidR="00264234" w:rsidRPr="00264234" w:rsidRDefault="00264234" w:rsidP="008A6BBD">
      <w:pPr>
        <w:pStyle w:val="ac"/>
        <w:spacing w:before="240" w:beforeAutospacing="0" w:after="240" w:afterAutospacing="0"/>
      </w:pPr>
      <w:r>
        <w:rPr>
          <w:rFonts w:ascii="Arial" w:hAnsi="Arial" w:cs="Arial"/>
          <w:b/>
          <w:bCs/>
          <w:color w:val="000000"/>
          <w:sz w:val="22"/>
          <w:szCs w:val="22"/>
        </w:rPr>
        <w:t xml:space="preserve">(1) </w:t>
      </w:r>
      <w:r>
        <w:rPr>
          <w:rFonts w:ascii="Arial" w:hAnsi="Arial" w:cs="Arial"/>
          <w:b/>
          <w:bCs/>
          <w:color w:val="000000"/>
          <w:sz w:val="22"/>
          <w:szCs w:val="22"/>
        </w:rPr>
        <w:t>수업참여</w:t>
      </w:r>
    </w:p>
    <w:p w:rsidR="00264234" w:rsidRDefault="00264234" w:rsidP="008A6BBD">
      <w:pPr>
        <w:pStyle w:val="ac"/>
        <w:spacing w:before="240" w:beforeAutospacing="0" w:after="240" w:afterAutospacing="0"/>
        <w:ind w:firstLineChars="200" w:firstLine="440"/>
        <w:rPr>
          <w:rFonts w:asciiTheme="minorHAnsi" w:eastAsiaTheme="minorHAnsi" w:hAnsiTheme="minorHAnsi"/>
        </w:rPr>
      </w:pPr>
      <w:r w:rsidRPr="00264234">
        <w:rPr>
          <w:rFonts w:asciiTheme="minorHAnsi" w:eastAsiaTheme="minorHAnsi" w:hAnsiTheme="minorHAnsi" w:hint="eastAsia"/>
          <w:b/>
          <w:bCs/>
          <w:color w:val="000000"/>
          <w:sz w:val="22"/>
          <w:szCs w:val="22"/>
        </w:rPr>
        <w:t>①</w:t>
      </w:r>
      <w:r w:rsidRPr="00264234">
        <w:rPr>
          <w:rFonts w:asciiTheme="minorHAnsi" w:eastAsiaTheme="minorHAnsi" w:hAnsiTheme="minorHAnsi" w:cs="Arial"/>
          <w:b/>
          <w:bCs/>
          <w:color w:val="000000"/>
          <w:sz w:val="22"/>
          <w:szCs w:val="22"/>
        </w:rPr>
        <w:t xml:space="preserve"> 프랑스의 국제적 문화 정책 (</w:t>
      </w:r>
      <w:proofErr w:type="spellStart"/>
      <w:r w:rsidRPr="00264234">
        <w:rPr>
          <w:rFonts w:asciiTheme="minorHAnsi" w:eastAsiaTheme="minorHAnsi" w:hAnsiTheme="minorHAnsi" w:cs="Arial"/>
          <w:b/>
          <w:bCs/>
          <w:color w:val="000000"/>
          <w:sz w:val="22"/>
          <w:szCs w:val="22"/>
        </w:rPr>
        <w:t>Politique</w:t>
      </w:r>
      <w:proofErr w:type="spellEnd"/>
      <w:r w:rsidRPr="00264234">
        <w:rPr>
          <w:rFonts w:asciiTheme="minorHAnsi" w:eastAsiaTheme="minorHAnsi" w:hAnsiTheme="minorHAnsi" w:cs="Arial"/>
          <w:b/>
          <w:bCs/>
          <w:color w:val="000000"/>
          <w:sz w:val="22"/>
          <w:szCs w:val="22"/>
        </w:rPr>
        <w:t xml:space="preserve"> </w:t>
      </w:r>
      <w:proofErr w:type="spellStart"/>
      <w:r w:rsidRPr="00264234">
        <w:rPr>
          <w:rFonts w:asciiTheme="minorHAnsi" w:eastAsiaTheme="minorHAnsi" w:hAnsiTheme="minorHAnsi" w:cs="Arial"/>
          <w:b/>
          <w:bCs/>
          <w:color w:val="000000"/>
          <w:sz w:val="22"/>
          <w:szCs w:val="22"/>
        </w:rPr>
        <w:t>d’influence</w:t>
      </w:r>
      <w:proofErr w:type="spellEnd"/>
      <w:r w:rsidRPr="00264234">
        <w:rPr>
          <w:rFonts w:asciiTheme="minorHAnsi" w:eastAsiaTheme="minorHAnsi" w:hAnsiTheme="minorHAnsi" w:cs="Arial"/>
          <w:b/>
          <w:bCs/>
          <w:color w:val="000000"/>
          <w:sz w:val="22"/>
          <w:szCs w:val="22"/>
        </w:rPr>
        <w:t xml:space="preserve"> à </w:t>
      </w:r>
      <w:proofErr w:type="spellStart"/>
      <w:r w:rsidRPr="00264234">
        <w:rPr>
          <w:rFonts w:asciiTheme="minorHAnsi" w:eastAsiaTheme="minorHAnsi" w:hAnsiTheme="minorHAnsi" w:cs="Arial"/>
          <w:b/>
          <w:bCs/>
          <w:color w:val="000000"/>
          <w:sz w:val="22"/>
          <w:szCs w:val="22"/>
        </w:rPr>
        <w:t>l’international</w:t>
      </w:r>
      <w:proofErr w:type="spellEnd"/>
      <w:r w:rsidRPr="00264234">
        <w:rPr>
          <w:rFonts w:asciiTheme="minorHAnsi" w:eastAsiaTheme="minorHAnsi" w:hAnsiTheme="minorHAnsi" w:cs="Arial"/>
          <w:b/>
          <w:bCs/>
          <w:color w:val="000000"/>
          <w:sz w:val="22"/>
          <w:szCs w:val="22"/>
        </w:rPr>
        <w:t>)</w:t>
      </w:r>
    </w:p>
    <w:p w:rsidR="00264234" w:rsidRPr="00264234" w:rsidRDefault="00264234" w:rsidP="008A6BBD">
      <w:pPr>
        <w:pStyle w:val="ac"/>
        <w:spacing w:before="240" w:beforeAutospacing="0" w:after="240" w:afterAutospacing="0"/>
        <w:ind w:firstLineChars="300" w:firstLine="600"/>
        <w:jc w:val="both"/>
        <w:rPr>
          <w:rFonts w:asciiTheme="minorHAnsi" w:eastAsiaTheme="minorHAnsi" w:hAnsiTheme="minorHAnsi"/>
          <w:sz w:val="22"/>
        </w:rPr>
      </w:pPr>
      <w:r w:rsidRPr="00264234">
        <w:rPr>
          <w:rFonts w:asciiTheme="minorHAnsi" w:eastAsiaTheme="minorHAnsi" w:hAnsiTheme="minorHAnsi" w:cs="Arial"/>
          <w:color w:val="000000"/>
          <w:sz w:val="20"/>
          <w:szCs w:val="22"/>
        </w:rPr>
        <w:t>프랑스의 국제적 문화 정책에 관해 3시간 정도 피리 도핀 대학에서 수업이 진행되었다. 파리 도핀</w:t>
      </w:r>
      <w:r>
        <w:rPr>
          <w:rFonts w:asciiTheme="minorHAnsi" w:eastAsiaTheme="minorHAnsi" w:hAnsiTheme="minorHAnsi" w:cs="Arial" w:hint="eastAsia"/>
          <w:color w:val="000000"/>
          <w:sz w:val="20"/>
          <w:szCs w:val="22"/>
        </w:rPr>
        <w:t xml:space="preserve"> </w:t>
      </w:r>
      <w:r w:rsidRPr="00264234">
        <w:rPr>
          <w:rFonts w:asciiTheme="minorHAnsi" w:eastAsiaTheme="minorHAnsi" w:hAnsiTheme="minorHAnsi" w:cs="Arial"/>
          <w:color w:val="000000"/>
          <w:sz w:val="20"/>
          <w:szCs w:val="22"/>
        </w:rPr>
        <w:t xml:space="preserve">대학교의 문화 경영 석사 공도 </w:t>
      </w:r>
      <w:proofErr w:type="spellStart"/>
      <w:r w:rsidRPr="00264234">
        <w:rPr>
          <w:rFonts w:asciiTheme="minorHAnsi" w:eastAsiaTheme="minorHAnsi" w:hAnsiTheme="minorHAnsi" w:cs="Arial"/>
          <w:color w:val="000000"/>
          <w:sz w:val="20"/>
          <w:szCs w:val="22"/>
        </w:rPr>
        <w:t>디렉터이신</w:t>
      </w:r>
      <w:proofErr w:type="spellEnd"/>
      <w:r w:rsidRPr="00264234">
        <w:rPr>
          <w:rFonts w:asciiTheme="minorHAnsi" w:eastAsiaTheme="minorHAnsi" w:hAnsiTheme="minorHAnsi" w:cs="Arial"/>
          <w:color w:val="000000"/>
          <w:sz w:val="20"/>
          <w:szCs w:val="22"/>
        </w:rPr>
        <w:t xml:space="preserve"> Benoit </w:t>
      </w:r>
      <w:proofErr w:type="spellStart"/>
      <w:r w:rsidRPr="00264234">
        <w:rPr>
          <w:rFonts w:asciiTheme="minorHAnsi" w:eastAsiaTheme="minorHAnsi" w:hAnsiTheme="minorHAnsi" w:cs="Arial"/>
          <w:color w:val="000000"/>
          <w:sz w:val="20"/>
          <w:szCs w:val="22"/>
        </w:rPr>
        <w:t>Paumier</w:t>
      </w:r>
      <w:proofErr w:type="spellEnd"/>
      <w:r w:rsidRPr="00264234">
        <w:rPr>
          <w:rFonts w:asciiTheme="minorHAnsi" w:eastAsiaTheme="minorHAnsi" w:hAnsiTheme="minorHAnsi" w:cs="Arial"/>
          <w:color w:val="000000"/>
          <w:sz w:val="20"/>
          <w:szCs w:val="22"/>
        </w:rPr>
        <w:t xml:space="preserve"> 교수님께서 수업을 진행 해 주셨다. 수업은 크게 2개의 파트로 진행되었다.  </w:t>
      </w:r>
    </w:p>
    <w:p w:rsidR="00264234" w:rsidRPr="00264234" w:rsidRDefault="00264234" w:rsidP="00264234">
      <w:pPr>
        <w:pStyle w:val="ac"/>
        <w:spacing w:before="240" w:beforeAutospacing="0" w:after="240" w:afterAutospacing="0"/>
        <w:ind w:firstLine="200"/>
        <w:jc w:val="both"/>
        <w:rPr>
          <w:rFonts w:asciiTheme="minorHAnsi" w:eastAsiaTheme="minorHAnsi" w:hAnsiTheme="minorHAnsi"/>
          <w:sz w:val="22"/>
        </w:rPr>
      </w:pPr>
      <w:r w:rsidRPr="00264234">
        <w:rPr>
          <w:rFonts w:asciiTheme="minorHAnsi" w:eastAsiaTheme="minorHAnsi" w:hAnsiTheme="minorHAnsi" w:cs="Arial"/>
          <w:color w:val="000000"/>
          <w:sz w:val="20"/>
          <w:szCs w:val="22"/>
        </w:rPr>
        <w:t>첫</w:t>
      </w:r>
      <w:r>
        <w:rPr>
          <w:rFonts w:asciiTheme="minorHAnsi" w:eastAsiaTheme="minorHAnsi" w:hAnsiTheme="minorHAnsi" w:cs="Arial" w:hint="eastAsia"/>
          <w:color w:val="000000"/>
          <w:sz w:val="20"/>
          <w:szCs w:val="22"/>
        </w:rPr>
        <w:t xml:space="preserve"> </w:t>
      </w:r>
      <w:r w:rsidRPr="00264234">
        <w:rPr>
          <w:rFonts w:asciiTheme="minorHAnsi" w:eastAsiaTheme="minorHAnsi" w:hAnsiTheme="minorHAnsi" w:cs="Arial"/>
          <w:color w:val="000000"/>
          <w:sz w:val="20"/>
          <w:szCs w:val="22"/>
        </w:rPr>
        <w:t>번째 파트에서는 문화보존에 대한 여러 쟁점에 대해 생각해 볼 수 있었다. 첫</w:t>
      </w:r>
      <w:r>
        <w:rPr>
          <w:rFonts w:asciiTheme="minorHAnsi" w:eastAsiaTheme="minorHAnsi" w:hAnsiTheme="minorHAnsi" w:cs="Arial" w:hint="eastAsia"/>
          <w:color w:val="000000"/>
          <w:sz w:val="20"/>
          <w:szCs w:val="22"/>
        </w:rPr>
        <w:t xml:space="preserve"> </w:t>
      </w:r>
      <w:r w:rsidRPr="00264234">
        <w:rPr>
          <w:rFonts w:asciiTheme="minorHAnsi" w:eastAsiaTheme="minorHAnsi" w:hAnsiTheme="minorHAnsi" w:cs="Arial"/>
          <w:color w:val="000000"/>
          <w:sz w:val="20"/>
          <w:szCs w:val="22"/>
        </w:rPr>
        <w:t>번째 쟁점으로는 유네스코 지정의 모순이었다. 유네스코 지정의 목적은 보존이다. 하지만 지정됨으로써 관광객이 몰려 문화재 보존이 쉽지 않고 나아가 주변 자연환경 및 자원이 훼손되고 고갈된다는 문제점이 야기된다. 다시 말해 ‘</w:t>
      </w:r>
      <w:proofErr w:type="spellStart"/>
      <w:r w:rsidRPr="00264234">
        <w:rPr>
          <w:rFonts w:asciiTheme="minorHAnsi" w:eastAsiaTheme="minorHAnsi" w:hAnsiTheme="minorHAnsi" w:cs="Arial"/>
          <w:color w:val="000000"/>
          <w:sz w:val="20"/>
          <w:szCs w:val="22"/>
        </w:rPr>
        <w:t>Overtourism</w:t>
      </w:r>
      <w:proofErr w:type="spellEnd"/>
      <w:r w:rsidRPr="00264234">
        <w:rPr>
          <w:rFonts w:asciiTheme="minorHAnsi" w:eastAsiaTheme="minorHAnsi" w:hAnsiTheme="minorHAnsi" w:cs="Arial"/>
          <w:color w:val="000000"/>
          <w:sz w:val="20"/>
          <w:szCs w:val="22"/>
        </w:rPr>
        <w:t xml:space="preserve">’에 대한 문제가 생긴다. 이러한 측면에서 문화 정책적 측면에서 해결책으로 ‘제한’을 제시하고 있다고 한다. 프랑스의 경우, </w:t>
      </w:r>
      <w:proofErr w:type="spellStart"/>
      <w:r w:rsidRPr="00264234">
        <w:rPr>
          <w:rFonts w:asciiTheme="minorHAnsi" w:eastAsiaTheme="minorHAnsi" w:hAnsiTheme="minorHAnsi" w:cs="Arial"/>
          <w:color w:val="000000"/>
          <w:sz w:val="20"/>
          <w:szCs w:val="22"/>
        </w:rPr>
        <w:t>몽마르트</w:t>
      </w:r>
      <w:proofErr w:type="spellEnd"/>
      <w:r w:rsidRPr="00264234">
        <w:rPr>
          <w:rFonts w:asciiTheme="minorHAnsi" w:eastAsiaTheme="minorHAnsi" w:hAnsiTheme="minorHAnsi" w:cs="Arial"/>
          <w:color w:val="000000"/>
          <w:sz w:val="20"/>
          <w:szCs w:val="22"/>
        </w:rPr>
        <w:t xml:space="preserve"> 언덕 주변의 주차장 등을 멀리 떨어진 곳에 만드는 등 </w:t>
      </w:r>
      <w:proofErr w:type="spellStart"/>
      <w:r w:rsidRPr="00264234">
        <w:rPr>
          <w:rFonts w:asciiTheme="minorHAnsi" w:eastAsiaTheme="minorHAnsi" w:hAnsiTheme="minorHAnsi" w:cs="Arial"/>
          <w:color w:val="000000"/>
          <w:sz w:val="20"/>
          <w:szCs w:val="22"/>
        </w:rPr>
        <w:t>접근성을</w:t>
      </w:r>
      <w:proofErr w:type="spellEnd"/>
      <w:r w:rsidRPr="00264234">
        <w:rPr>
          <w:rFonts w:asciiTheme="minorHAnsi" w:eastAsiaTheme="minorHAnsi" w:hAnsiTheme="minorHAnsi" w:cs="Arial"/>
          <w:color w:val="000000"/>
          <w:sz w:val="20"/>
          <w:szCs w:val="22"/>
        </w:rPr>
        <w:t xml:space="preserve"> 낮춤으로써 문화유산을 보호하고 있다. 이 외에도 방문객 수 제한 등의 방법을 도입해 문화유산 보존에 힘쓰고 있는 것을 알 수 있었다. 두</w:t>
      </w:r>
      <w:r>
        <w:rPr>
          <w:rFonts w:asciiTheme="minorHAnsi" w:eastAsiaTheme="minorHAnsi" w:hAnsiTheme="minorHAnsi" w:cs="Arial" w:hint="eastAsia"/>
          <w:color w:val="000000"/>
          <w:sz w:val="20"/>
          <w:szCs w:val="22"/>
        </w:rPr>
        <w:t xml:space="preserve"> </w:t>
      </w:r>
      <w:r w:rsidRPr="00264234">
        <w:rPr>
          <w:rFonts w:asciiTheme="minorHAnsi" w:eastAsiaTheme="minorHAnsi" w:hAnsiTheme="minorHAnsi" w:cs="Arial"/>
          <w:color w:val="000000"/>
          <w:sz w:val="20"/>
          <w:szCs w:val="22"/>
        </w:rPr>
        <w:t>번째 쟁점은 우크라이나 전쟁과 관련이 있었다. 전쟁으로 인한 문화 유산 파괴가 가장 큰 문제점이었고 이에 대한 대비책이 필요해 보였다. 그리고 ‘프랑스에서 전시 중이던 러시아 측 전시 작품들을 전쟁 중인 러시아로 보내야 하는가’에 대한 뜨거운 논쟁이 있었다. 작품 중 우크라이나 예술가의 작품은 우크라이나의 요청으로 프랑스가 보관하고 있다는 사실도 알게 되었다. 이 외에도 러시아 예술가의 망명 등에 대한 논점도 있었다. 이렇듯 문화 유산을 보호하고 보존하기 위해 정치적,</w:t>
      </w:r>
      <w:r>
        <w:rPr>
          <w:rFonts w:asciiTheme="minorHAnsi" w:eastAsiaTheme="minorHAnsi" w:hAnsiTheme="minorHAnsi" w:cs="Arial" w:hint="eastAsia"/>
          <w:color w:val="000000"/>
          <w:sz w:val="20"/>
          <w:szCs w:val="22"/>
        </w:rPr>
        <w:t xml:space="preserve"> </w:t>
      </w:r>
      <w:r w:rsidRPr="00264234">
        <w:rPr>
          <w:rFonts w:asciiTheme="minorHAnsi" w:eastAsiaTheme="minorHAnsi" w:hAnsiTheme="minorHAnsi" w:cs="Arial"/>
          <w:color w:val="000000"/>
          <w:sz w:val="20"/>
          <w:szCs w:val="22"/>
        </w:rPr>
        <w:t xml:space="preserve">외교적 측면에서 다양한 문제점이 발생할 수 있으며 많은 논쟁이 벌어진다는 것을 알았다. 또한 쟁점을 여러 측면에서 봄으로써 하나의 사건이나 정책에 따라오는 </w:t>
      </w:r>
      <w:r w:rsidRPr="00264234">
        <w:rPr>
          <w:rFonts w:asciiTheme="minorHAnsi" w:eastAsiaTheme="minorHAnsi" w:hAnsiTheme="minorHAnsi" w:cs="Arial"/>
          <w:color w:val="000000"/>
          <w:sz w:val="20"/>
          <w:szCs w:val="22"/>
        </w:rPr>
        <w:lastRenderedPageBreak/>
        <w:t>장단점이 생각보다 많고 연결되어 있는 것들이 많다는 것을 알았다. 이를 통해 뉴스를 볼 때도, 한 사건에 따라 수반되는 여러 문제점들을 바라볼 수 있는 시각을 배운 것 같다. </w:t>
      </w:r>
    </w:p>
    <w:p w:rsidR="00264234" w:rsidRDefault="00264234" w:rsidP="00264234">
      <w:pPr>
        <w:pStyle w:val="ac"/>
        <w:spacing w:before="240" w:beforeAutospacing="0" w:after="240" w:afterAutospacing="0"/>
        <w:ind w:firstLine="200"/>
        <w:jc w:val="both"/>
        <w:rPr>
          <w:rFonts w:asciiTheme="minorHAnsi" w:eastAsiaTheme="minorHAnsi" w:hAnsiTheme="minorHAnsi" w:cs="Arial"/>
          <w:color w:val="000000"/>
          <w:sz w:val="20"/>
          <w:szCs w:val="22"/>
        </w:rPr>
      </w:pPr>
      <w:r w:rsidRPr="00264234">
        <w:rPr>
          <w:rFonts w:asciiTheme="minorHAnsi" w:eastAsiaTheme="minorHAnsi" w:hAnsiTheme="minorHAnsi" w:cs="Arial"/>
          <w:color w:val="000000"/>
          <w:sz w:val="20"/>
          <w:szCs w:val="22"/>
        </w:rPr>
        <w:t>두</w:t>
      </w:r>
      <w:r w:rsidRPr="00264234">
        <w:rPr>
          <w:rFonts w:asciiTheme="minorHAnsi" w:eastAsiaTheme="minorHAnsi" w:hAnsiTheme="minorHAnsi" w:cs="Arial" w:hint="eastAsia"/>
          <w:color w:val="000000"/>
          <w:sz w:val="20"/>
          <w:szCs w:val="22"/>
        </w:rPr>
        <w:t xml:space="preserve"> </w:t>
      </w:r>
      <w:r w:rsidRPr="00264234">
        <w:rPr>
          <w:rFonts w:asciiTheme="minorHAnsi" w:eastAsiaTheme="minorHAnsi" w:hAnsiTheme="minorHAnsi" w:cs="Arial"/>
          <w:color w:val="000000"/>
          <w:sz w:val="20"/>
          <w:szCs w:val="22"/>
        </w:rPr>
        <w:t xml:space="preserve">번째 파트는 문화 확산에 대한 내용이다. </w:t>
      </w:r>
      <w:r>
        <w:rPr>
          <w:rFonts w:asciiTheme="minorHAnsi" w:eastAsiaTheme="minorHAnsi" w:hAnsiTheme="minorHAnsi" w:cs="Arial"/>
          <w:color w:val="000000"/>
          <w:sz w:val="20"/>
          <w:szCs w:val="22"/>
        </w:rPr>
        <w:t>교수님</w:t>
      </w:r>
      <w:r>
        <w:rPr>
          <w:rFonts w:asciiTheme="minorHAnsi" w:eastAsiaTheme="minorHAnsi" w:hAnsiTheme="minorHAnsi" w:cs="Arial" w:hint="eastAsia"/>
          <w:color w:val="000000"/>
          <w:sz w:val="20"/>
          <w:szCs w:val="22"/>
        </w:rPr>
        <w:t>께서</w:t>
      </w:r>
      <w:r w:rsidRPr="00264234">
        <w:rPr>
          <w:rFonts w:asciiTheme="minorHAnsi" w:eastAsiaTheme="minorHAnsi" w:hAnsiTheme="minorHAnsi" w:cs="Arial"/>
          <w:color w:val="000000"/>
          <w:sz w:val="20"/>
          <w:szCs w:val="22"/>
        </w:rPr>
        <w:t xml:space="preserve"> 말씀해 주신 자국의 </w:t>
      </w:r>
      <w:proofErr w:type="spellStart"/>
      <w:r w:rsidRPr="00264234">
        <w:rPr>
          <w:rFonts w:asciiTheme="minorHAnsi" w:eastAsiaTheme="minorHAnsi" w:hAnsiTheme="minorHAnsi" w:cs="Arial"/>
          <w:color w:val="000000"/>
          <w:sz w:val="20"/>
          <w:szCs w:val="22"/>
        </w:rPr>
        <w:t>문화력</w:t>
      </w:r>
      <w:proofErr w:type="spellEnd"/>
      <w:r w:rsidRPr="00264234">
        <w:rPr>
          <w:rFonts w:asciiTheme="minorHAnsi" w:eastAsiaTheme="minorHAnsi" w:hAnsiTheme="minorHAnsi" w:cs="Arial"/>
          <w:color w:val="000000"/>
          <w:sz w:val="20"/>
          <w:szCs w:val="22"/>
        </w:rPr>
        <w:t xml:space="preserve"> 확산 방식에는 총 5가지가 있었다. 해외 문화원, 축제와 전시 등의 수교, 문화적 협력, 한국의 </w:t>
      </w:r>
      <w:proofErr w:type="spellStart"/>
      <w:r w:rsidRPr="00264234">
        <w:rPr>
          <w:rFonts w:asciiTheme="minorHAnsi" w:eastAsiaTheme="minorHAnsi" w:hAnsiTheme="minorHAnsi" w:cs="Arial"/>
          <w:color w:val="000000"/>
          <w:sz w:val="20"/>
          <w:szCs w:val="22"/>
        </w:rPr>
        <w:t>케이팝이나</w:t>
      </w:r>
      <w:proofErr w:type="spellEnd"/>
      <w:r w:rsidRPr="00264234">
        <w:rPr>
          <w:rFonts w:asciiTheme="minorHAnsi" w:eastAsiaTheme="minorHAnsi" w:hAnsiTheme="minorHAnsi" w:cs="Arial"/>
          <w:color w:val="000000"/>
          <w:sz w:val="20"/>
          <w:szCs w:val="22"/>
        </w:rPr>
        <w:t xml:space="preserve"> 일본의 </w:t>
      </w:r>
      <w:proofErr w:type="spellStart"/>
      <w:r w:rsidRPr="00264234">
        <w:rPr>
          <w:rFonts w:asciiTheme="minorHAnsi" w:eastAsiaTheme="minorHAnsi" w:hAnsiTheme="minorHAnsi" w:cs="Arial"/>
          <w:color w:val="000000"/>
          <w:sz w:val="20"/>
          <w:szCs w:val="22"/>
        </w:rPr>
        <w:t>망가와</w:t>
      </w:r>
      <w:proofErr w:type="spellEnd"/>
      <w:r w:rsidRPr="00264234">
        <w:rPr>
          <w:rFonts w:asciiTheme="minorHAnsi" w:eastAsiaTheme="minorHAnsi" w:hAnsiTheme="minorHAnsi" w:cs="Arial"/>
          <w:color w:val="000000"/>
          <w:sz w:val="20"/>
          <w:szCs w:val="22"/>
        </w:rPr>
        <w:t xml:space="preserve"> 같은 자국 특유의 문화 확산(배포전략</w:t>
      </w:r>
      <w:r>
        <w:rPr>
          <w:rFonts w:asciiTheme="minorHAnsi" w:eastAsiaTheme="minorHAnsi" w:hAnsiTheme="minorHAnsi" w:cs="Arial"/>
          <w:color w:val="000000"/>
          <w:sz w:val="20"/>
          <w:szCs w:val="22"/>
        </w:rPr>
        <w:t xml:space="preserve">), </w:t>
      </w:r>
      <w:r>
        <w:rPr>
          <w:rFonts w:asciiTheme="minorHAnsi" w:eastAsiaTheme="minorHAnsi" w:hAnsiTheme="minorHAnsi" w:cs="Arial" w:hint="eastAsia"/>
          <w:color w:val="000000"/>
          <w:sz w:val="20"/>
          <w:szCs w:val="22"/>
        </w:rPr>
        <w:t>TV</w:t>
      </w:r>
      <w:r w:rsidRPr="00264234">
        <w:rPr>
          <w:rFonts w:asciiTheme="minorHAnsi" w:eastAsiaTheme="minorHAnsi" w:hAnsiTheme="minorHAnsi" w:cs="Arial"/>
          <w:color w:val="000000"/>
          <w:sz w:val="20"/>
          <w:szCs w:val="22"/>
        </w:rPr>
        <w:t>나 라디오를 통한 시청각 배포전략이 그것이다. 이러한 방식을 공공외교,</w:t>
      </w:r>
      <w:r>
        <w:rPr>
          <w:rFonts w:asciiTheme="minorHAnsi" w:eastAsiaTheme="minorHAnsi" w:hAnsiTheme="minorHAnsi" w:cs="Arial" w:hint="eastAsia"/>
          <w:color w:val="000000"/>
          <w:sz w:val="20"/>
          <w:szCs w:val="22"/>
        </w:rPr>
        <w:t xml:space="preserve"> </w:t>
      </w:r>
      <w:r w:rsidRPr="00264234">
        <w:rPr>
          <w:rFonts w:asciiTheme="minorHAnsi" w:eastAsiaTheme="minorHAnsi" w:hAnsiTheme="minorHAnsi" w:cs="Arial"/>
          <w:color w:val="000000"/>
          <w:sz w:val="20"/>
          <w:szCs w:val="22"/>
        </w:rPr>
        <w:t xml:space="preserve">다시 말해, 소프트 파워라고 하는데, </w:t>
      </w:r>
      <w:r>
        <w:rPr>
          <w:rFonts w:asciiTheme="minorHAnsi" w:eastAsiaTheme="minorHAnsi" w:hAnsiTheme="minorHAnsi" w:cs="Arial"/>
          <w:color w:val="000000"/>
          <w:sz w:val="20"/>
          <w:szCs w:val="22"/>
        </w:rPr>
        <w:t>교수</w:t>
      </w:r>
      <w:r>
        <w:rPr>
          <w:rFonts w:asciiTheme="minorHAnsi" w:eastAsiaTheme="minorHAnsi" w:hAnsiTheme="minorHAnsi" w:cs="Arial" w:hint="eastAsia"/>
          <w:color w:val="000000"/>
          <w:sz w:val="20"/>
          <w:szCs w:val="22"/>
        </w:rPr>
        <w:t>님께서는</w:t>
      </w:r>
      <w:r w:rsidRPr="00264234">
        <w:rPr>
          <w:rFonts w:asciiTheme="minorHAnsi" w:eastAsiaTheme="minorHAnsi" w:hAnsiTheme="minorHAnsi" w:cs="Arial"/>
          <w:color w:val="000000"/>
          <w:sz w:val="20"/>
          <w:szCs w:val="22"/>
        </w:rPr>
        <w:t xml:space="preserve"> 이를 한 국가의 매력이라고 정의하셨다. 하지만 소프트 파워에서의 문화는 자유로운 창작의 영역이기 때문에 정치적 논리에 이용되거나 연결될 수 있다는 한계점이 있다. 따라서 정치 영역과 문화 영역의 구분의 필요성을 강조하셨다.</w:t>
      </w:r>
    </w:p>
    <w:p w:rsidR="008A6BBD" w:rsidRPr="00264234" w:rsidRDefault="008A6BBD" w:rsidP="00264234">
      <w:pPr>
        <w:pStyle w:val="ac"/>
        <w:spacing w:before="240" w:beforeAutospacing="0" w:after="240" w:afterAutospacing="0"/>
        <w:ind w:firstLine="200"/>
        <w:jc w:val="both"/>
        <w:rPr>
          <w:rFonts w:asciiTheme="minorHAnsi" w:eastAsiaTheme="minorHAnsi" w:hAnsiTheme="minorHAnsi" w:cs="Arial"/>
          <w:color w:val="000000"/>
          <w:sz w:val="20"/>
          <w:szCs w:val="22"/>
        </w:rPr>
      </w:pPr>
      <w:r>
        <w:rPr>
          <w:rFonts w:asciiTheme="minorHAnsi" w:eastAsiaTheme="minorHAnsi" w:hAnsiTheme="minorHAnsi" w:cs="Arial"/>
          <w:noProof/>
          <w:color w:val="000000"/>
        </w:rPr>
        <w:drawing>
          <wp:inline distT="0" distB="0" distL="0" distR="0">
            <wp:extent cx="3644403" cy="2735580"/>
            <wp:effectExtent l="19050" t="0" r="0" b="0"/>
            <wp:docPr id="52" name="그림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 cstate="print"/>
                    <a:srcRect/>
                    <a:stretch>
                      <a:fillRect/>
                    </a:stretch>
                  </pic:blipFill>
                  <pic:spPr bwMode="auto">
                    <a:xfrm>
                      <a:off x="0" y="0"/>
                      <a:ext cx="3644817" cy="2735891"/>
                    </a:xfrm>
                    <a:prstGeom prst="rect">
                      <a:avLst/>
                    </a:prstGeom>
                    <a:noFill/>
                    <a:ln w="9525">
                      <a:noFill/>
                      <a:miter lim="800000"/>
                      <a:headEnd/>
                      <a:tailEnd/>
                    </a:ln>
                  </pic:spPr>
                </pic:pic>
              </a:graphicData>
            </a:graphic>
          </wp:inline>
        </w:drawing>
      </w:r>
      <w:r>
        <w:rPr>
          <w:rFonts w:asciiTheme="minorHAnsi" w:eastAsiaTheme="minorHAnsi" w:hAnsiTheme="minorHAnsi" w:cs="Arial" w:hint="eastAsia"/>
          <w:color w:val="000000"/>
          <w:sz w:val="20"/>
          <w:szCs w:val="22"/>
        </w:rPr>
        <w:t xml:space="preserve"> (</w:t>
      </w:r>
      <w:r w:rsidRPr="00264234">
        <w:rPr>
          <w:rFonts w:asciiTheme="minorHAnsi" w:eastAsiaTheme="minorHAnsi" w:hAnsiTheme="minorHAnsi" w:cs="Arial"/>
          <w:color w:val="000000"/>
          <w:sz w:val="20"/>
          <w:szCs w:val="22"/>
        </w:rPr>
        <w:t xml:space="preserve">Benoit </w:t>
      </w:r>
      <w:proofErr w:type="spellStart"/>
      <w:r w:rsidRPr="00264234">
        <w:rPr>
          <w:rFonts w:asciiTheme="minorHAnsi" w:eastAsiaTheme="minorHAnsi" w:hAnsiTheme="minorHAnsi" w:cs="Arial"/>
          <w:color w:val="000000"/>
          <w:sz w:val="20"/>
          <w:szCs w:val="22"/>
        </w:rPr>
        <w:t>Paumier</w:t>
      </w:r>
      <w:proofErr w:type="spellEnd"/>
      <w:r w:rsidRPr="00264234">
        <w:rPr>
          <w:rFonts w:asciiTheme="minorHAnsi" w:eastAsiaTheme="minorHAnsi" w:hAnsiTheme="minorHAnsi" w:cs="Arial"/>
          <w:color w:val="000000"/>
          <w:sz w:val="20"/>
          <w:szCs w:val="22"/>
        </w:rPr>
        <w:t xml:space="preserve"> </w:t>
      </w:r>
      <w:r>
        <w:rPr>
          <w:rFonts w:asciiTheme="minorHAnsi" w:eastAsiaTheme="minorHAnsi" w:hAnsiTheme="minorHAnsi" w:cs="Arial"/>
          <w:color w:val="000000"/>
          <w:sz w:val="20"/>
          <w:szCs w:val="22"/>
        </w:rPr>
        <w:t>교수님</w:t>
      </w:r>
      <w:r>
        <w:rPr>
          <w:rFonts w:asciiTheme="minorHAnsi" w:eastAsiaTheme="minorHAnsi" w:hAnsiTheme="minorHAnsi" w:cs="Arial" w:hint="eastAsia"/>
          <w:color w:val="000000"/>
          <w:sz w:val="20"/>
          <w:szCs w:val="22"/>
        </w:rPr>
        <w:t>)</w:t>
      </w:r>
    </w:p>
    <w:p w:rsidR="00264234" w:rsidRPr="00264234" w:rsidRDefault="00264234" w:rsidP="00264234">
      <w:pPr>
        <w:pStyle w:val="ac"/>
        <w:spacing w:before="240" w:beforeAutospacing="0" w:after="240" w:afterAutospacing="0"/>
        <w:jc w:val="both"/>
        <w:rPr>
          <w:rFonts w:asciiTheme="minorHAnsi" w:eastAsiaTheme="minorHAnsi" w:hAnsiTheme="minorHAnsi"/>
        </w:rPr>
      </w:pPr>
      <w:r w:rsidRPr="00264234">
        <w:rPr>
          <w:rFonts w:asciiTheme="minorHAnsi" w:eastAsiaTheme="minorHAnsi" w:hAnsiTheme="minorHAnsi" w:cs="Arial"/>
          <w:b/>
          <w:bCs/>
          <w:color w:val="000000"/>
          <w:sz w:val="22"/>
          <w:szCs w:val="22"/>
        </w:rPr>
        <w:t>(2) 기관 방문</w:t>
      </w:r>
    </w:p>
    <w:p w:rsidR="00264234" w:rsidRPr="00264234" w:rsidRDefault="00264234" w:rsidP="00264234">
      <w:pPr>
        <w:pStyle w:val="ac"/>
        <w:spacing w:before="240" w:beforeAutospacing="0" w:after="240" w:afterAutospacing="0"/>
        <w:ind w:firstLineChars="400" w:firstLine="880"/>
        <w:jc w:val="both"/>
        <w:rPr>
          <w:rFonts w:asciiTheme="minorHAnsi" w:eastAsiaTheme="minorHAnsi" w:hAnsiTheme="minorHAnsi"/>
        </w:rPr>
      </w:pPr>
      <w:r w:rsidRPr="00264234">
        <w:rPr>
          <w:rFonts w:asciiTheme="minorHAnsi" w:eastAsiaTheme="minorHAnsi" w:hAnsiTheme="minorHAnsi" w:hint="eastAsia"/>
          <w:b/>
          <w:bCs/>
          <w:color w:val="000000"/>
          <w:sz w:val="22"/>
          <w:szCs w:val="22"/>
        </w:rPr>
        <w:t>①</w:t>
      </w:r>
      <w:r w:rsidRPr="00264234">
        <w:rPr>
          <w:rFonts w:asciiTheme="minorHAnsi" w:eastAsiaTheme="minorHAnsi" w:hAnsiTheme="minorHAnsi" w:cs="Arial"/>
          <w:b/>
          <w:bCs/>
          <w:color w:val="000000"/>
          <w:sz w:val="22"/>
          <w:szCs w:val="22"/>
        </w:rPr>
        <w:t xml:space="preserve"> </w:t>
      </w:r>
      <w:proofErr w:type="spellStart"/>
      <w:r w:rsidRPr="00264234">
        <w:rPr>
          <w:rFonts w:asciiTheme="minorHAnsi" w:eastAsiaTheme="minorHAnsi" w:hAnsiTheme="minorHAnsi" w:cs="Arial"/>
          <w:b/>
          <w:bCs/>
          <w:color w:val="000000"/>
          <w:sz w:val="22"/>
          <w:szCs w:val="22"/>
        </w:rPr>
        <w:t>Conciergerie</w:t>
      </w:r>
      <w:proofErr w:type="spellEnd"/>
      <w:r w:rsidRPr="00264234">
        <w:rPr>
          <w:rFonts w:asciiTheme="minorHAnsi" w:eastAsiaTheme="minorHAnsi" w:hAnsiTheme="minorHAnsi" w:cs="Arial"/>
          <w:b/>
          <w:bCs/>
          <w:color w:val="000000"/>
          <w:sz w:val="22"/>
          <w:szCs w:val="22"/>
        </w:rPr>
        <w:t xml:space="preserve"> </w:t>
      </w:r>
      <w:proofErr w:type="spellStart"/>
      <w:r w:rsidRPr="00264234">
        <w:rPr>
          <w:rFonts w:asciiTheme="minorHAnsi" w:eastAsiaTheme="minorHAnsi" w:hAnsiTheme="minorHAnsi" w:cs="Arial"/>
          <w:b/>
          <w:bCs/>
          <w:color w:val="000000"/>
          <w:sz w:val="22"/>
          <w:szCs w:val="22"/>
        </w:rPr>
        <w:t>콩시에르주리</w:t>
      </w:r>
      <w:proofErr w:type="spellEnd"/>
    </w:p>
    <w:p w:rsidR="00264234" w:rsidRPr="00264234" w:rsidRDefault="00264234" w:rsidP="00264234">
      <w:pPr>
        <w:pStyle w:val="ac"/>
        <w:spacing w:before="240" w:beforeAutospacing="0" w:after="240" w:afterAutospacing="0"/>
        <w:ind w:firstLineChars="600" w:firstLine="1200"/>
        <w:jc w:val="both"/>
        <w:rPr>
          <w:rFonts w:asciiTheme="minorHAnsi" w:eastAsiaTheme="minorHAnsi" w:hAnsiTheme="minorHAnsi"/>
          <w:sz w:val="22"/>
        </w:rPr>
      </w:pPr>
      <w:proofErr w:type="spellStart"/>
      <w:r w:rsidRPr="00264234">
        <w:rPr>
          <w:rFonts w:asciiTheme="minorHAnsi" w:eastAsiaTheme="minorHAnsi" w:hAnsiTheme="minorHAnsi" w:cs="Arial"/>
          <w:color w:val="000000"/>
          <w:sz w:val="20"/>
          <w:szCs w:val="22"/>
        </w:rPr>
        <w:t>시테</w:t>
      </w:r>
      <w:proofErr w:type="spellEnd"/>
      <w:r w:rsidRPr="00264234">
        <w:rPr>
          <w:rFonts w:asciiTheme="minorHAnsi" w:eastAsiaTheme="minorHAnsi" w:hAnsiTheme="minorHAnsi" w:cs="Arial"/>
          <w:color w:val="000000"/>
          <w:sz w:val="20"/>
          <w:szCs w:val="22"/>
        </w:rPr>
        <w:t xml:space="preserve"> 섬에 위치한 </w:t>
      </w:r>
      <w:proofErr w:type="spellStart"/>
      <w:r w:rsidRPr="00264234">
        <w:rPr>
          <w:rFonts w:asciiTheme="minorHAnsi" w:eastAsiaTheme="minorHAnsi" w:hAnsiTheme="minorHAnsi" w:cs="Arial"/>
          <w:color w:val="000000"/>
          <w:sz w:val="20"/>
          <w:szCs w:val="22"/>
        </w:rPr>
        <w:t>콩시에르주리에</w:t>
      </w:r>
      <w:proofErr w:type="spellEnd"/>
      <w:r w:rsidRPr="00264234">
        <w:rPr>
          <w:rFonts w:asciiTheme="minorHAnsi" w:eastAsiaTheme="minorHAnsi" w:hAnsiTheme="minorHAnsi" w:cs="Arial"/>
          <w:color w:val="000000"/>
          <w:sz w:val="20"/>
          <w:szCs w:val="22"/>
        </w:rPr>
        <w:t xml:space="preserve"> 방문해 </w:t>
      </w:r>
      <w:proofErr w:type="spellStart"/>
      <w:r w:rsidRPr="00264234">
        <w:rPr>
          <w:rFonts w:asciiTheme="minorHAnsi" w:eastAsiaTheme="minorHAnsi" w:hAnsiTheme="minorHAnsi" w:cs="Arial"/>
          <w:color w:val="000000"/>
          <w:sz w:val="20"/>
          <w:szCs w:val="22"/>
        </w:rPr>
        <w:t>도슨트님의</w:t>
      </w:r>
      <w:proofErr w:type="spellEnd"/>
      <w:r w:rsidRPr="00264234">
        <w:rPr>
          <w:rFonts w:asciiTheme="minorHAnsi" w:eastAsiaTheme="minorHAnsi" w:hAnsiTheme="minorHAnsi" w:cs="Arial"/>
          <w:color w:val="000000"/>
          <w:sz w:val="20"/>
          <w:szCs w:val="22"/>
        </w:rPr>
        <w:t xml:space="preserve"> 설명과 </w:t>
      </w:r>
      <w:r>
        <w:rPr>
          <w:rFonts w:asciiTheme="minorHAnsi" w:eastAsiaTheme="minorHAnsi" w:hAnsiTheme="minorHAnsi" w:cs="Arial"/>
          <w:color w:val="000000"/>
          <w:sz w:val="20"/>
          <w:szCs w:val="22"/>
        </w:rPr>
        <w:t>함</w:t>
      </w:r>
      <w:r>
        <w:rPr>
          <w:rFonts w:asciiTheme="minorHAnsi" w:eastAsiaTheme="minorHAnsi" w:hAnsiTheme="minorHAnsi" w:cs="Arial" w:hint="eastAsia"/>
          <w:color w:val="000000"/>
          <w:sz w:val="20"/>
          <w:szCs w:val="22"/>
        </w:rPr>
        <w:t>께</w:t>
      </w:r>
      <w:r w:rsidRPr="00264234">
        <w:rPr>
          <w:rFonts w:asciiTheme="minorHAnsi" w:eastAsiaTheme="minorHAnsi" w:hAnsiTheme="minorHAnsi" w:cs="Arial"/>
          <w:color w:val="000000"/>
          <w:sz w:val="20"/>
          <w:szCs w:val="22"/>
        </w:rPr>
        <w:t xml:space="preserve"> 내부를 관람했다. </w:t>
      </w:r>
      <w:proofErr w:type="spellStart"/>
      <w:r w:rsidRPr="00264234">
        <w:rPr>
          <w:rFonts w:asciiTheme="minorHAnsi" w:eastAsiaTheme="minorHAnsi" w:hAnsiTheme="minorHAnsi" w:cs="Arial"/>
          <w:color w:val="000000"/>
          <w:sz w:val="20"/>
          <w:szCs w:val="22"/>
        </w:rPr>
        <w:t>콩시에르주리는</w:t>
      </w:r>
      <w:proofErr w:type="spellEnd"/>
      <w:r w:rsidRPr="00264234">
        <w:rPr>
          <w:rFonts w:asciiTheme="minorHAnsi" w:eastAsiaTheme="minorHAnsi" w:hAnsiTheme="minorHAnsi" w:cs="Arial"/>
          <w:color w:val="000000"/>
          <w:sz w:val="20"/>
          <w:szCs w:val="22"/>
        </w:rPr>
        <w:t xml:space="preserve"> 왕실을 위한 전용 공간으로 사용되었던 공간으로, 파리 최초의 궁전이었고, 프랑스 대혁명 당시의 감옥으로 사용된 공간이다. 가장 먼저 주목할 점을 건축 양식이었다. 아치형과 좌우 대칭이라는 고딕 양식이 매우 돋보이는 멋진 건축물이었다. 또한 법원 바로 옆에 위치해 있으며, 강과 인접해 있다는 지리적 측면에서의 </w:t>
      </w:r>
      <w:proofErr w:type="spellStart"/>
      <w:r w:rsidRPr="00264234">
        <w:rPr>
          <w:rFonts w:asciiTheme="minorHAnsi" w:eastAsiaTheme="minorHAnsi" w:hAnsiTheme="minorHAnsi" w:cs="Arial"/>
          <w:color w:val="000000"/>
          <w:sz w:val="20"/>
          <w:szCs w:val="22"/>
        </w:rPr>
        <w:t>콩시에르주리는</w:t>
      </w:r>
      <w:proofErr w:type="spellEnd"/>
      <w:r w:rsidRPr="00264234">
        <w:rPr>
          <w:rFonts w:asciiTheme="minorHAnsi" w:eastAsiaTheme="minorHAnsi" w:hAnsiTheme="minorHAnsi" w:cs="Arial"/>
          <w:color w:val="000000"/>
          <w:sz w:val="20"/>
          <w:szCs w:val="22"/>
        </w:rPr>
        <w:t xml:space="preserve"> 아주 흥미로웠다. 수</w:t>
      </w:r>
      <w:r>
        <w:rPr>
          <w:rFonts w:asciiTheme="minorHAnsi" w:eastAsiaTheme="minorHAnsi" w:hAnsiTheme="minorHAnsi" w:cs="Arial" w:hint="eastAsia"/>
          <w:color w:val="000000"/>
          <w:sz w:val="20"/>
          <w:szCs w:val="22"/>
        </w:rPr>
        <w:t xml:space="preserve"> </w:t>
      </w:r>
      <w:r w:rsidRPr="00264234">
        <w:rPr>
          <w:rFonts w:asciiTheme="minorHAnsi" w:eastAsiaTheme="minorHAnsi" w:hAnsiTheme="minorHAnsi" w:cs="Arial"/>
          <w:color w:val="000000"/>
          <w:sz w:val="20"/>
          <w:szCs w:val="22"/>
        </w:rPr>
        <w:t xml:space="preserve">천명의 사람들이 </w:t>
      </w:r>
      <w:r>
        <w:rPr>
          <w:rFonts w:asciiTheme="minorHAnsi" w:eastAsiaTheme="minorHAnsi" w:hAnsiTheme="minorHAnsi" w:cs="Arial"/>
          <w:color w:val="000000"/>
          <w:sz w:val="20"/>
          <w:szCs w:val="22"/>
        </w:rPr>
        <w:t>투옥</w:t>
      </w:r>
      <w:r>
        <w:rPr>
          <w:rFonts w:asciiTheme="minorHAnsi" w:eastAsiaTheme="minorHAnsi" w:hAnsiTheme="minorHAnsi" w:cs="Arial" w:hint="eastAsia"/>
          <w:color w:val="000000"/>
          <w:sz w:val="20"/>
          <w:szCs w:val="22"/>
        </w:rPr>
        <w:t>했던</w:t>
      </w:r>
      <w:r w:rsidRPr="00264234">
        <w:rPr>
          <w:rFonts w:asciiTheme="minorHAnsi" w:eastAsiaTheme="minorHAnsi" w:hAnsiTheme="minorHAnsi" w:cs="Arial"/>
          <w:color w:val="000000"/>
          <w:sz w:val="20"/>
          <w:szCs w:val="22"/>
        </w:rPr>
        <w:t xml:space="preserve"> 이 감옥에서 식량배급은 하나의 커다란 과제였다고 한다. 이 </w:t>
      </w:r>
      <w:r>
        <w:rPr>
          <w:rFonts w:asciiTheme="minorHAnsi" w:eastAsiaTheme="minorHAnsi" w:hAnsiTheme="minorHAnsi" w:cs="Arial" w:hint="eastAsia"/>
          <w:color w:val="000000"/>
          <w:sz w:val="20"/>
          <w:szCs w:val="22"/>
        </w:rPr>
        <w:t>때</w:t>
      </w:r>
      <w:r w:rsidRPr="00264234">
        <w:rPr>
          <w:rFonts w:asciiTheme="minorHAnsi" w:eastAsiaTheme="minorHAnsi" w:hAnsiTheme="minorHAnsi" w:cs="Arial"/>
          <w:color w:val="000000"/>
          <w:sz w:val="20"/>
          <w:szCs w:val="22"/>
        </w:rPr>
        <w:t xml:space="preserve"> 강에 인접한 이 위치는 식량을 조달</w:t>
      </w:r>
      <w:r>
        <w:rPr>
          <w:rFonts w:asciiTheme="minorHAnsi" w:eastAsiaTheme="minorHAnsi" w:hAnsiTheme="minorHAnsi" w:cs="Arial" w:hint="eastAsia"/>
          <w:color w:val="000000"/>
          <w:sz w:val="20"/>
          <w:szCs w:val="22"/>
        </w:rPr>
        <w:t xml:space="preserve"> </w:t>
      </w:r>
      <w:r>
        <w:rPr>
          <w:rFonts w:asciiTheme="minorHAnsi" w:eastAsiaTheme="minorHAnsi" w:hAnsiTheme="minorHAnsi" w:cs="Arial"/>
          <w:color w:val="000000"/>
          <w:sz w:val="20"/>
          <w:szCs w:val="22"/>
        </w:rPr>
        <w:t>하는데</w:t>
      </w:r>
      <w:r w:rsidRPr="00264234">
        <w:rPr>
          <w:rFonts w:asciiTheme="minorHAnsi" w:eastAsiaTheme="minorHAnsi" w:hAnsiTheme="minorHAnsi" w:cs="Arial"/>
          <w:color w:val="000000"/>
          <w:sz w:val="20"/>
          <w:szCs w:val="22"/>
        </w:rPr>
        <w:t xml:space="preserve"> 큰 이점이 되었다고 한다. </w:t>
      </w:r>
      <w:proofErr w:type="spellStart"/>
      <w:r w:rsidRPr="00264234">
        <w:rPr>
          <w:rFonts w:asciiTheme="minorHAnsi" w:eastAsiaTheme="minorHAnsi" w:hAnsiTheme="minorHAnsi" w:cs="Arial"/>
          <w:color w:val="000000"/>
          <w:sz w:val="20"/>
          <w:szCs w:val="22"/>
        </w:rPr>
        <w:t>콩시에르주리가</w:t>
      </w:r>
      <w:proofErr w:type="spellEnd"/>
      <w:r w:rsidRPr="00264234">
        <w:rPr>
          <w:rFonts w:asciiTheme="minorHAnsi" w:eastAsiaTheme="minorHAnsi" w:hAnsiTheme="minorHAnsi" w:cs="Arial"/>
          <w:color w:val="000000"/>
          <w:sz w:val="20"/>
          <w:szCs w:val="22"/>
        </w:rPr>
        <w:t xml:space="preserve"> 유명한 이유 중 하나로, 마리</w:t>
      </w:r>
      <w:r>
        <w:rPr>
          <w:rFonts w:asciiTheme="minorHAnsi" w:eastAsiaTheme="minorHAnsi" w:hAnsiTheme="minorHAnsi" w:cs="Arial" w:hint="eastAsia"/>
          <w:color w:val="000000"/>
          <w:sz w:val="20"/>
          <w:szCs w:val="22"/>
        </w:rPr>
        <w:t xml:space="preserve"> </w:t>
      </w:r>
      <w:proofErr w:type="spellStart"/>
      <w:r w:rsidRPr="00264234">
        <w:rPr>
          <w:rFonts w:asciiTheme="minorHAnsi" w:eastAsiaTheme="minorHAnsi" w:hAnsiTheme="minorHAnsi" w:cs="Arial"/>
          <w:color w:val="000000"/>
          <w:sz w:val="20"/>
          <w:szCs w:val="22"/>
        </w:rPr>
        <w:t>앙투아네트의</w:t>
      </w:r>
      <w:proofErr w:type="spellEnd"/>
      <w:r w:rsidRPr="00264234">
        <w:rPr>
          <w:rFonts w:asciiTheme="minorHAnsi" w:eastAsiaTheme="minorHAnsi" w:hAnsiTheme="minorHAnsi" w:cs="Arial"/>
          <w:color w:val="000000"/>
          <w:sz w:val="20"/>
          <w:szCs w:val="22"/>
        </w:rPr>
        <w:t xml:space="preserve"> 수감도 있다. 그녀가 살던 궁전과 비교도 안</w:t>
      </w:r>
      <w:r>
        <w:rPr>
          <w:rFonts w:asciiTheme="minorHAnsi" w:eastAsiaTheme="minorHAnsi" w:hAnsiTheme="minorHAnsi" w:cs="Arial" w:hint="eastAsia"/>
          <w:color w:val="000000"/>
          <w:sz w:val="20"/>
          <w:szCs w:val="22"/>
        </w:rPr>
        <w:t xml:space="preserve"> </w:t>
      </w:r>
      <w:r w:rsidRPr="00264234">
        <w:rPr>
          <w:rFonts w:asciiTheme="minorHAnsi" w:eastAsiaTheme="minorHAnsi" w:hAnsiTheme="minorHAnsi" w:cs="Arial"/>
          <w:color w:val="000000"/>
          <w:sz w:val="20"/>
          <w:szCs w:val="22"/>
        </w:rPr>
        <w:t>될</w:t>
      </w:r>
      <w:r>
        <w:rPr>
          <w:rFonts w:asciiTheme="minorHAnsi" w:eastAsiaTheme="minorHAnsi" w:hAnsiTheme="minorHAnsi" w:cs="Arial" w:hint="eastAsia"/>
          <w:color w:val="000000"/>
          <w:sz w:val="20"/>
          <w:szCs w:val="22"/>
        </w:rPr>
        <w:t xml:space="preserve"> </w:t>
      </w:r>
      <w:r w:rsidRPr="00264234">
        <w:rPr>
          <w:rFonts w:asciiTheme="minorHAnsi" w:eastAsiaTheme="minorHAnsi" w:hAnsiTheme="minorHAnsi" w:cs="Arial"/>
          <w:color w:val="000000"/>
          <w:sz w:val="20"/>
          <w:szCs w:val="22"/>
        </w:rPr>
        <w:t>만큼의 작은 공간의 감옥을 보며 당시 그녀의 심정도 느껴볼 수 있었다. </w:t>
      </w:r>
    </w:p>
    <w:p w:rsidR="00264234" w:rsidRPr="00264234" w:rsidRDefault="00264234" w:rsidP="00264234">
      <w:pPr>
        <w:pStyle w:val="ac"/>
        <w:spacing w:before="240" w:beforeAutospacing="0" w:after="240" w:afterAutospacing="0"/>
        <w:jc w:val="both"/>
        <w:rPr>
          <w:rFonts w:asciiTheme="minorHAnsi" w:eastAsiaTheme="minorHAnsi" w:hAnsiTheme="minorHAnsi"/>
          <w:sz w:val="22"/>
        </w:rPr>
      </w:pPr>
      <w:r w:rsidRPr="00264234">
        <w:rPr>
          <w:rFonts w:asciiTheme="minorHAnsi" w:eastAsiaTheme="minorHAnsi" w:hAnsiTheme="minorHAnsi" w:cs="Arial"/>
          <w:color w:val="000000"/>
          <w:sz w:val="20"/>
          <w:szCs w:val="22"/>
        </w:rPr>
        <w:lastRenderedPageBreak/>
        <w:t> 이 기관방문 에서는 프랑스 대혁명에 조금 더 가까이 다가갈 수 있는 기회가 되었다. 단순히 감옥만을 본 것이 아닌, 단두대에 얽힌 이야기와 혁명 세력들간의 분쟁 및 혁명 이전 왕들의</w:t>
      </w:r>
      <w:r>
        <w:rPr>
          <w:rFonts w:asciiTheme="minorHAnsi" w:eastAsiaTheme="minorHAnsi" w:hAnsiTheme="minorHAnsi" w:cs="Arial" w:hint="eastAsia"/>
          <w:color w:val="000000"/>
          <w:sz w:val="20"/>
          <w:szCs w:val="22"/>
        </w:rPr>
        <w:t xml:space="preserve"> </w:t>
      </w:r>
      <w:r w:rsidRPr="00264234">
        <w:rPr>
          <w:rFonts w:asciiTheme="minorHAnsi" w:eastAsiaTheme="minorHAnsi" w:hAnsiTheme="minorHAnsi" w:cs="Arial"/>
          <w:color w:val="000000"/>
          <w:sz w:val="20"/>
          <w:szCs w:val="22"/>
        </w:rPr>
        <w:t xml:space="preserve">생활까지 들여다 볼 수 있었기 때문이다. 많은 역사가 담긴 이곳, </w:t>
      </w:r>
      <w:proofErr w:type="spellStart"/>
      <w:r w:rsidRPr="00264234">
        <w:rPr>
          <w:rFonts w:asciiTheme="minorHAnsi" w:eastAsiaTheme="minorHAnsi" w:hAnsiTheme="minorHAnsi" w:cs="Arial"/>
          <w:color w:val="000000"/>
          <w:sz w:val="20"/>
          <w:szCs w:val="22"/>
        </w:rPr>
        <w:t>콩시에르주리를</w:t>
      </w:r>
      <w:proofErr w:type="spellEnd"/>
      <w:r w:rsidRPr="00264234">
        <w:rPr>
          <w:rFonts w:asciiTheme="minorHAnsi" w:eastAsiaTheme="minorHAnsi" w:hAnsiTheme="minorHAnsi" w:cs="Arial"/>
          <w:color w:val="000000"/>
          <w:sz w:val="20"/>
          <w:szCs w:val="22"/>
        </w:rPr>
        <w:t xml:space="preserve"> 탐방하며 역사의 흐름을 이해하고 좀 더 깊이</w:t>
      </w:r>
      <w:r>
        <w:rPr>
          <w:rFonts w:asciiTheme="minorHAnsi" w:eastAsiaTheme="minorHAnsi" w:hAnsiTheme="minorHAnsi" w:cs="Arial" w:hint="eastAsia"/>
          <w:color w:val="000000"/>
          <w:sz w:val="20"/>
          <w:szCs w:val="22"/>
        </w:rPr>
        <w:t xml:space="preserve"> </w:t>
      </w:r>
      <w:r w:rsidRPr="00264234">
        <w:rPr>
          <w:rFonts w:asciiTheme="minorHAnsi" w:eastAsiaTheme="minorHAnsi" w:hAnsiTheme="minorHAnsi" w:cs="Arial"/>
          <w:color w:val="000000"/>
          <w:sz w:val="20"/>
          <w:szCs w:val="22"/>
        </w:rPr>
        <w:t>있는 지식을 얻을 수 있었다. </w:t>
      </w:r>
    </w:p>
    <w:tbl>
      <w:tblPr>
        <w:tblStyle w:val="a7"/>
        <w:tblW w:w="0" w:type="auto"/>
        <w:tblLook w:val="04A0"/>
      </w:tblPr>
      <w:tblGrid>
        <w:gridCol w:w="4485"/>
        <w:gridCol w:w="4235"/>
      </w:tblGrid>
      <w:tr w:rsidR="008A6BBD" w:rsidTr="008A6BBD">
        <w:tc>
          <w:tcPr>
            <w:tcW w:w="4351" w:type="dxa"/>
          </w:tcPr>
          <w:p w:rsidR="008A6BBD" w:rsidRDefault="008A6BBD" w:rsidP="00264234">
            <w:pPr>
              <w:pStyle w:val="ac"/>
              <w:spacing w:before="240" w:beforeAutospacing="0" w:after="240" w:afterAutospacing="0"/>
              <w:jc w:val="both"/>
              <w:rPr>
                <w:rFonts w:asciiTheme="minorHAnsi" w:eastAsiaTheme="minorHAnsi" w:hAnsiTheme="minorHAnsi"/>
                <w:sz w:val="22"/>
              </w:rPr>
            </w:pPr>
            <w:r>
              <w:rPr>
                <w:rFonts w:asciiTheme="minorHAnsi" w:eastAsiaTheme="minorHAnsi" w:hAnsiTheme="minorHAnsi"/>
                <w:noProof/>
                <w:sz w:val="22"/>
              </w:rPr>
              <w:drawing>
                <wp:inline distT="0" distB="0" distL="0" distR="0">
                  <wp:extent cx="3104569" cy="2331720"/>
                  <wp:effectExtent l="19050" t="0" r="581" b="0"/>
                  <wp:docPr id="55" name="그림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 cstate="print"/>
                          <a:srcRect/>
                          <a:stretch>
                            <a:fillRect/>
                          </a:stretch>
                        </pic:blipFill>
                        <pic:spPr bwMode="auto">
                          <a:xfrm>
                            <a:off x="0" y="0"/>
                            <a:ext cx="3104569" cy="2331720"/>
                          </a:xfrm>
                          <a:prstGeom prst="rect">
                            <a:avLst/>
                          </a:prstGeom>
                          <a:noFill/>
                          <a:ln w="9525">
                            <a:noFill/>
                            <a:miter lim="800000"/>
                            <a:headEnd/>
                            <a:tailEnd/>
                          </a:ln>
                        </pic:spPr>
                      </pic:pic>
                    </a:graphicData>
                  </a:graphic>
                </wp:inline>
              </w:drawing>
            </w:r>
          </w:p>
        </w:tc>
        <w:tc>
          <w:tcPr>
            <w:tcW w:w="4351" w:type="dxa"/>
          </w:tcPr>
          <w:p w:rsidR="008A6BBD" w:rsidRDefault="008A6BBD" w:rsidP="00264234">
            <w:pPr>
              <w:pStyle w:val="ac"/>
              <w:spacing w:before="240" w:beforeAutospacing="0" w:after="240" w:afterAutospacing="0"/>
              <w:jc w:val="both"/>
              <w:rPr>
                <w:rFonts w:asciiTheme="minorHAnsi" w:eastAsiaTheme="minorHAnsi" w:hAnsiTheme="minorHAnsi"/>
                <w:sz w:val="22"/>
              </w:rPr>
            </w:pPr>
            <w:r>
              <w:rPr>
                <w:rFonts w:asciiTheme="minorHAnsi" w:eastAsiaTheme="minorHAnsi" w:hAnsiTheme="minorHAnsi"/>
                <w:noProof/>
                <w:sz w:val="22"/>
              </w:rPr>
              <w:drawing>
                <wp:inline distT="0" distB="0" distL="0" distR="0">
                  <wp:extent cx="2921948" cy="2194560"/>
                  <wp:effectExtent l="19050" t="0" r="0" b="0"/>
                  <wp:docPr id="58" name="그림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 cstate="print"/>
                          <a:srcRect/>
                          <a:stretch>
                            <a:fillRect/>
                          </a:stretch>
                        </pic:blipFill>
                        <pic:spPr bwMode="auto">
                          <a:xfrm>
                            <a:off x="0" y="0"/>
                            <a:ext cx="2927618" cy="2198818"/>
                          </a:xfrm>
                          <a:prstGeom prst="rect">
                            <a:avLst/>
                          </a:prstGeom>
                          <a:noFill/>
                          <a:ln w="9525">
                            <a:noFill/>
                            <a:miter lim="800000"/>
                            <a:headEnd/>
                            <a:tailEnd/>
                          </a:ln>
                        </pic:spPr>
                      </pic:pic>
                    </a:graphicData>
                  </a:graphic>
                </wp:inline>
              </w:drawing>
            </w:r>
          </w:p>
        </w:tc>
      </w:tr>
      <w:tr w:rsidR="008A6BBD" w:rsidTr="008A6BBD">
        <w:tc>
          <w:tcPr>
            <w:tcW w:w="4351" w:type="dxa"/>
          </w:tcPr>
          <w:p w:rsidR="008A6BBD" w:rsidRDefault="008A6BBD" w:rsidP="00264234">
            <w:pPr>
              <w:pStyle w:val="ac"/>
              <w:spacing w:before="240" w:beforeAutospacing="0" w:after="240" w:afterAutospacing="0"/>
              <w:jc w:val="both"/>
              <w:rPr>
                <w:rFonts w:asciiTheme="minorHAnsi" w:eastAsiaTheme="minorHAnsi" w:hAnsiTheme="minorHAnsi"/>
                <w:sz w:val="22"/>
              </w:rPr>
            </w:pPr>
            <w:r>
              <w:rPr>
                <w:rFonts w:asciiTheme="minorHAnsi" w:eastAsiaTheme="minorHAnsi" w:hAnsiTheme="minorHAnsi"/>
                <w:noProof/>
                <w:sz w:val="22"/>
              </w:rPr>
              <w:drawing>
                <wp:inline distT="0" distB="0" distL="0" distR="0">
                  <wp:extent cx="2749471" cy="2065020"/>
                  <wp:effectExtent l="19050" t="0" r="0" b="0"/>
                  <wp:docPr id="61" name="그림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 cstate="print"/>
                          <a:srcRect/>
                          <a:stretch>
                            <a:fillRect/>
                          </a:stretch>
                        </pic:blipFill>
                        <pic:spPr bwMode="auto">
                          <a:xfrm>
                            <a:off x="0" y="0"/>
                            <a:ext cx="2749471" cy="2065020"/>
                          </a:xfrm>
                          <a:prstGeom prst="rect">
                            <a:avLst/>
                          </a:prstGeom>
                          <a:noFill/>
                          <a:ln w="9525">
                            <a:noFill/>
                            <a:miter lim="800000"/>
                            <a:headEnd/>
                            <a:tailEnd/>
                          </a:ln>
                        </pic:spPr>
                      </pic:pic>
                    </a:graphicData>
                  </a:graphic>
                </wp:inline>
              </w:drawing>
            </w:r>
          </w:p>
        </w:tc>
        <w:tc>
          <w:tcPr>
            <w:tcW w:w="4351" w:type="dxa"/>
          </w:tcPr>
          <w:p w:rsidR="008A6BBD" w:rsidRDefault="008A6BBD" w:rsidP="00264234">
            <w:pPr>
              <w:pStyle w:val="ac"/>
              <w:spacing w:before="240" w:beforeAutospacing="0" w:after="240" w:afterAutospacing="0"/>
              <w:jc w:val="both"/>
              <w:rPr>
                <w:rFonts w:asciiTheme="minorHAnsi" w:eastAsiaTheme="minorHAnsi" w:hAnsiTheme="minorHAnsi"/>
                <w:sz w:val="22"/>
              </w:rPr>
            </w:pPr>
            <w:r>
              <w:rPr>
                <w:rFonts w:asciiTheme="minorHAnsi" w:eastAsiaTheme="minorHAnsi" w:hAnsiTheme="minorHAnsi"/>
                <w:noProof/>
                <w:sz w:val="22"/>
              </w:rPr>
              <w:drawing>
                <wp:inline distT="0" distB="0" distL="0" distR="0">
                  <wp:extent cx="2658159" cy="1996440"/>
                  <wp:effectExtent l="19050" t="0" r="8841" b="0"/>
                  <wp:docPr id="64" name="그림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 cstate="print"/>
                          <a:srcRect/>
                          <a:stretch>
                            <a:fillRect/>
                          </a:stretch>
                        </pic:blipFill>
                        <pic:spPr bwMode="auto">
                          <a:xfrm>
                            <a:off x="0" y="0"/>
                            <a:ext cx="2658159" cy="1996440"/>
                          </a:xfrm>
                          <a:prstGeom prst="rect">
                            <a:avLst/>
                          </a:prstGeom>
                          <a:noFill/>
                          <a:ln w="9525">
                            <a:noFill/>
                            <a:miter lim="800000"/>
                            <a:headEnd/>
                            <a:tailEnd/>
                          </a:ln>
                        </pic:spPr>
                      </pic:pic>
                    </a:graphicData>
                  </a:graphic>
                </wp:inline>
              </w:drawing>
            </w:r>
          </w:p>
        </w:tc>
      </w:tr>
    </w:tbl>
    <w:p w:rsidR="00264234" w:rsidRDefault="00264234" w:rsidP="00264234">
      <w:pPr>
        <w:pStyle w:val="ac"/>
        <w:spacing w:before="240" w:beforeAutospacing="0" w:after="240" w:afterAutospacing="0"/>
        <w:jc w:val="both"/>
        <w:rPr>
          <w:rFonts w:asciiTheme="minorHAnsi" w:eastAsiaTheme="minorHAnsi" w:hAnsiTheme="minorHAnsi"/>
          <w:sz w:val="22"/>
        </w:rPr>
      </w:pPr>
    </w:p>
    <w:p w:rsidR="00C747DD" w:rsidRDefault="00C747DD" w:rsidP="00264234">
      <w:pPr>
        <w:pStyle w:val="ac"/>
        <w:spacing w:before="240" w:beforeAutospacing="0" w:after="240" w:afterAutospacing="0"/>
        <w:jc w:val="both"/>
        <w:rPr>
          <w:rFonts w:asciiTheme="minorHAnsi" w:eastAsiaTheme="minorHAnsi" w:hAnsiTheme="minorHAnsi"/>
          <w:sz w:val="22"/>
        </w:rPr>
      </w:pPr>
    </w:p>
    <w:p w:rsidR="00C747DD" w:rsidRDefault="00C747DD" w:rsidP="00264234">
      <w:pPr>
        <w:pStyle w:val="ac"/>
        <w:spacing w:before="240" w:beforeAutospacing="0" w:after="240" w:afterAutospacing="0"/>
        <w:jc w:val="both"/>
        <w:rPr>
          <w:rFonts w:asciiTheme="minorHAnsi" w:eastAsiaTheme="minorHAnsi" w:hAnsiTheme="minorHAnsi"/>
          <w:sz w:val="22"/>
        </w:rPr>
      </w:pPr>
    </w:p>
    <w:p w:rsidR="00C747DD" w:rsidRDefault="00C747DD" w:rsidP="00264234">
      <w:pPr>
        <w:pStyle w:val="ac"/>
        <w:spacing w:before="240" w:beforeAutospacing="0" w:after="240" w:afterAutospacing="0"/>
        <w:jc w:val="both"/>
        <w:rPr>
          <w:rFonts w:asciiTheme="minorHAnsi" w:eastAsiaTheme="minorHAnsi" w:hAnsiTheme="minorHAnsi"/>
          <w:sz w:val="22"/>
        </w:rPr>
      </w:pPr>
    </w:p>
    <w:p w:rsidR="00C747DD" w:rsidRDefault="00C747DD" w:rsidP="00264234">
      <w:pPr>
        <w:pStyle w:val="ac"/>
        <w:spacing w:before="240" w:beforeAutospacing="0" w:after="240" w:afterAutospacing="0"/>
        <w:jc w:val="both"/>
        <w:rPr>
          <w:rFonts w:asciiTheme="minorHAnsi" w:eastAsiaTheme="minorHAnsi" w:hAnsiTheme="minorHAnsi"/>
          <w:sz w:val="22"/>
        </w:rPr>
      </w:pPr>
    </w:p>
    <w:p w:rsidR="00626EAC" w:rsidRPr="000134AE" w:rsidRDefault="00626EAC" w:rsidP="00626EAC">
      <w:pPr>
        <w:rPr>
          <w:sz w:val="22"/>
          <w:szCs w:val="26"/>
        </w:rPr>
      </w:pPr>
      <w:r>
        <w:rPr>
          <w:rFonts w:hint="eastAsia"/>
          <w:b/>
          <w:sz w:val="22"/>
          <w:szCs w:val="26"/>
        </w:rPr>
        <w:lastRenderedPageBreak/>
        <w:t>3</w:t>
      </w:r>
      <w:r w:rsidRPr="00AA593E">
        <w:rPr>
          <w:rFonts w:hint="eastAsia"/>
          <w:b/>
          <w:sz w:val="22"/>
          <w:szCs w:val="26"/>
        </w:rPr>
        <w:t>)</w:t>
      </w:r>
      <w:r>
        <w:rPr>
          <w:rFonts w:hint="eastAsia"/>
          <w:b/>
          <w:sz w:val="22"/>
          <w:szCs w:val="26"/>
        </w:rPr>
        <w:t xml:space="preserve"> 3일차</w:t>
      </w:r>
    </w:p>
    <w:p w:rsidR="00626EAC" w:rsidRPr="00626EAC" w:rsidRDefault="00626EAC" w:rsidP="00626EAC">
      <w:pPr>
        <w:pStyle w:val="a6"/>
        <w:widowControl/>
        <w:numPr>
          <w:ilvl w:val="0"/>
          <w:numId w:val="15"/>
        </w:numPr>
        <w:wordWrap/>
        <w:autoSpaceDE/>
        <w:autoSpaceDN/>
        <w:spacing w:before="240" w:after="240"/>
        <w:ind w:leftChars="0"/>
        <w:textAlignment w:val="baseline"/>
        <w:rPr>
          <w:rFonts w:asciiTheme="minorHAnsi" w:eastAsiaTheme="minorHAnsi" w:hAnsiTheme="minorHAnsi" w:cs="Arial"/>
          <w:b/>
          <w:bCs/>
          <w:color w:val="000000"/>
          <w:kern w:val="0"/>
          <w:sz w:val="22"/>
        </w:rPr>
      </w:pPr>
      <w:r w:rsidRPr="00626EAC">
        <w:rPr>
          <w:rFonts w:asciiTheme="minorHAnsi" w:eastAsiaTheme="minorHAnsi" w:hAnsiTheme="minorHAnsi" w:cs="Arial"/>
          <w:b/>
          <w:bCs/>
          <w:color w:val="000000"/>
          <w:kern w:val="0"/>
          <w:sz w:val="22"/>
        </w:rPr>
        <w:t>기관 방문</w:t>
      </w:r>
    </w:p>
    <w:p w:rsidR="00626EAC" w:rsidRPr="00626EAC" w:rsidRDefault="00626EAC" w:rsidP="00626EAC">
      <w:pPr>
        <w:pStyle w:val="a6"/>
        <w:widowControl/>
        <w:numPr>
          <w:ilvl w:val="1"/>
          <w:numId w:val="12"/>
        </w:numPr>
        <w:wordWrap/>
        <w:autoSpaceDE/>
        <w:autoSpaceDN/>
        <w:spacing w:before="240" w:after="240"/>
        <w:ind w:leftChars="0"/>
        <w:rPr>
          <w:rFonts w:asciiTheme="minorHAnsi" w:eastAsiaTheme="minorHAnsi" w:hAnsiTheme="minorHAnsi" w:cs="굴림"/>
          <w:kern w:val="0"/>
          <w:sz w:val="24"/>
          <w:szCs w:val="24"/>
        </w:rPr>
      </w:pPr>
      <w:r>
        <w:rPr>
          <w:rFonts w:asciiTheme="minorHAnsi" w:eastAsiaTheme="minorHAnsi" w:hAnsiTheme="minorHAnsi" w:cs="Arial" w:hint="eastAsia"/>
          <w:b/>
          <w:bCs/>
          <w:color w:val="000000"/>
          <w:kern w:val="0"/>
          <w:sz w:val="22"/>
        </w:rPr>
        <w:t xml:space="preserve"> </w:t>
      </w:r>
      <w:proofErr w:type="spellStart"/>
      <w:r w:rsidRPr="00626EAC">
        <w:rPr>
          <w:rFonts w:asciiTheme="minorHAnsi" w:eastAsiaTheme="minorHAnsi" w:hAnsiTheme="minorHAnsi" w:cs="Arial"/>
          <w:b/>
          <w:bCs/>
          <w:color w:val="000000"/>
          <w:kern w:val="0"/>
          <w:sz w:val="22"/>
        </w:rPr>
        <w:t>코메디</w:t>
      </w:r>
      <w:proofErr w:type="spellEnd"/>
      <w:r w:rsidRPr="00626EAC">
        <w:rPr>
          <w:rFonts w:asciiTheme="minorHAnsi" w:eastAsiaTheme="minorHAnsi" w:hAnsiTheme="minorHAnsi" w:cs="Arial"/>
          <w:b/>
          <w:bCs/>
          <w:color w:val="000000"/>
          <w:kern w:val="0"/>
          <w:sz w:val="22"/>
        </w:rPr>
        <w:t xml:space="preserve"> </w:t>
      </w:r>
      <w:proofErr w:type="spellStart"/>
      <w:r w:rsidRPr="00626EAC">
        <w:rPr>
          <w:rFonts w:asciiTheme="minorHAnsi" w:eastAsiaTheme="minorHAnsi" w:hAnsiTheme="minorHAnsi" w:cs="Arial"/>
          <w:b/>
          <w:bCs/>
          <w:color w:val="000000"/>
          <w:kern w:val="0"/>
          <w:sz w:val="22"/>
        </w:rPr>
        <w:t>프랑세즈</w:t>
      </w:r>
      <w:proofErr w:type="spellEnd"/>
      <w:r w:rsidRPr="00626EAC">
        <w:rPr>
          <w:rFonts w:asciiTheme="minorHAnsi" w:eastAsiaTheme="minorHAnsi" w:hAnsiTheme="minorHAnsi" w:cs="Arial"/>
          <w:b/>
          <w:bCs/>
          <w:color w:val="000000"/>
          <w:kern w:val="0"/>
          <w:sz w:val="22"/>
        </w:rPr>
        <w:t xml:space="preserve"> (</w:t>
      </w:r>
      <w:r w:rsidRPr="00626EAC">
        <w:rPr>
          <w:rFonts w:asciiTheme="minorHAnsi" w:eastAsiaTheme="minorHAnsi" w:hAnsiTheme="minorHAnsi" w:cs="굴림" w:hint="eastAsia"/>
          <w:b/>
          <w:bCs/>
          <w:color w:val="000000"/>
          <w:kern w:val="0"/>
          <w:sz w:val="22"/>
        </w:rPr>
        <w:t xml:space="preserve">La </w:t>
      </w:r>
      <w:proofErr w:type="spellStart"/>
      <w:r w:rsidRPr="00626EAC">
        <w:rPr>
          <w:rFonts w:asciiTheme="minorHAnsi" w:eastAsiaTheme="minorHAnsi" w:hAnsiTheme="minorHAnsi" w:cs="굴림" w:hint="eastAsia"/>
          <w:b/>
          <w:bCs/>
          <w:color w:val="000000"/>
          <w:kern w:val="0"/>
          <w:sz w:val="22"/>
        </w:rPr>
        <w:t>Comedie</w:t>
      </w:r>
      <w:proofErr w:type="spellEnd"/>
      <w:r w:rsidRPr="00626EAC">
        <w:rPr>
          <w:rFonts w:asciiTheme="minorHAnsi" w:eastAsiaTheme="minorHAnsi" w:hAnsiTheme="minorHAnsi" w:cs="굴림" w:hint="eastAsia"/>
          <w:b/>
          <w:bCs/>
          <w:color w:val="000000"/>
          <w:kern w:val="0"/>
          <w:sz w:val="22"/>
        </w:rPr>
        <w:t xml:space="preserve"> </w:t>
      </w:r>
      <w:proofErr w:type="spellStart"/>
      <w:r w:rsidRPr="00626EAC">
        <w:rPr>
          <w:rFonts w:asciiTheme="minorHAnsi" w:eastAsiaTheme="minorHAnsi" w:hAnsiTheme="minorHAnsi" w:cs="굴림" w:hint="eastAsia"/>
          <w:b/>
          <w:bCs/>
          <w:color w:val="000000"/>
          <w:kern w:val="0"/>
          <w:sz w:val="22"/>
        </w:rPr>
        <w:t>Francaise</w:t>
      </w:r>
      <w:proofErr w:type="spellEnd"/>
      <w:r w:rsidRPr="00626EAC">
        <w:rPr>
          <w:rFonts w:asciiTheme="minorHAnsi" w:eastAsiaTheme="minorHAnsi" w:hAnsiTheme="minorHAnsi" w:cs="굴림" w:hint="eastAsia"/>
          <w:b/>
          <w:bCs/>
          <w:color w:val="000000"/>
          <w:kern w:val="0"/>
          <w:sz w:val="22"/>
        </w:rPr>
        <w:t xml:space="preserve">) &amp; 생 </w:t>
      </w:r>
      <w:proofErr w:type="spellStart"/>
      <w:r w:rsidRPr="00626EAC">
        <w:rPr>
          <w:rFonts w:asciiTheme="minorHAnsi" w:eastAsiaTheme="minorHAnsi" w:hAnsiTheme="minorHAnsi" w:cs="굴림" w:hint="eastAsia"/>
          <w:b/>
          <w:bCs/>
          <w:color w:val="000000"/>
          <w:kern w:val="0"/>
          <w:sz w:val="22"/>
        </w:rPr>
        <w:t>퇴스타슈</w:t>
      </w:r>
      <w:proofErr w:type="spellEnd"/>
      <w:r w:rsidRPr="00626EAC">
        <w:rPr>
          <w:rFonts w:asciiTheme="minorHAnsi" w:eastAsiaTheme="minorHAnsi" w:hAnsiTheme="minorHAnsi" w:cs="굴림" w:hint="eastAsia"/>
          <w:b/>
          <w:bCs/>
          <w:color w:val="000000"/>
          <w:kern w:val="0"/>
          <w:sz w:val="22"/>
        </w:rPr>
        <w:t xml:space="preserve"> 교회 (</w:t>
      </w:r>
      <w:proofErr w:type="spellStart"/>
      <w:r w:rsidRPr="00626EAC">
        <w:rPr>
          <w:rFonts w:asciiTheme="minorHAnsi" w:eastAsiaTheme="minorHAnsi" w:hAnsiTheme="minorHAnsi" w:cs="굴림" w:hint="eastAsia"/>
          <w:b/>
          <w:bCs/>
          <w:color w:val="333333"/>
          <w:kern w:val="0"/>
          <w:sz w:val="22"/>
        </w:rPr>
        <w:t>Église</w:t>
      </w:r>
      <w:proofErr w:type="spellEnd"/>
      <w:r w:rsidRPr="00626EAC">
        <w:rPr>
          <w:rFonts w:asciiTheme="minorHAnsi" w:eastAsiaTheme="minorHAnsi" w:hAnsiTheme="minorHAnsi" w:cs="굴림" w:hint="eastAsia"/>
          <w:b/>
          <w:bCs/>
          <w:color w:val="333333"/>
          <w:kern w:val="0"/>
          <w:sz w:val="22"/>
        </w:rPr>
        <w:t xml:space="preserve"> St Eustache)</w:t>
      </w:r>
    </w:p>
    <w:p w:rsidR="00626EAC" w:rsidRPr="00626EAC" w:rsidRDefault="00626EAC" w:rsidP="00626EAC">
      <w:pPr>
        <w:widowControl/>
        <w:wordWrap/>
        <w:autoSpaceDE/>
        <w:autoSpaceDN/>
        <w:spacing w:before="240" w:after="240"/>
        <w:rPr>
          <w:rFonts w:asciiTheme="minorHAnsi" w:eastAsiaTheme="minorHAnsi" w:hAnsiTheme="minorHAnsi" w:cs="굴림"/>
          <w:kern w:val="0"/>
          <w:sz w:val="22"/>
          <w:szCs w:val="24"/>
        </w:rPr>
      </w:pPr>
      <w:r w:rsidRPr="00626EAC">
        <w:rPr>
          <w:rFonts w:asciiTheme="minorHAnsi" w:eastAsiaTheme="minorHAnsi" w:hAnsiTheme="minorHAnsi" w:cs="Arial"/>
          <w:color w:val="000000"/>
          <w:kern w:val="0"/>
        </w:rPr>
        <w:t>셋째</w:t>
      </w:r>
      <w:r>
        <w:rPr>
          <w:rFonts w:asciiTheme="minorHAnsi" w:eastAsiaTheme="minorHAnsi" w:hAnsiTheme="minorHAnsi" w:cs="Arial" w:hint="eastAsia"/>
          <w:color w:val="000000"/>
          <w:kern w:val="0"/>
        </w:rPr>
        <w:t xml:space="preserve"> </w:t>
      </w:r>
      <w:r w:rsidRPr="00626EAC">
        <w:rPr>
          <w:rFonts w:asciiTheme="minorHAnsi" w:eastAsiaTheme="minorHAnsi" w:hAnsiTheme="minorHAnsi" w:cs="Arial"/>
          <w:color w:val="000000"/>
          <w:kern w:val="0"/>
        </w:rPr>
        <w:t>날은 기관 방문이 먼저 이루어지고, 이후 도핀</w:t>
      </w:r>
      <w:r>
        <w:rPr>
          <w:rFonts w:asciiTheme="minorHAnsi" w:eastAsiaTheme="minorHAnsi" w:hAnsiTheme="minorHAnsi" w:cs="Arial" w:hint="eastAsia"/>
          <w:color w:val="000000"/>
          <w:kern w:val="0"/>
        </w:rPr>
        <w:t xml:space="preserve"> </w:t>
      </w:r>
      <w:r w:rsidRPr="00626EAC">
        <w:rPr>
          <w:rFonts w:asciiTheme="minorHAnsi" w:eastAsiaTheme="minorHAnsi" w:hAnsiTheme="minorHAnsi" w:cs="Arial"/>
          <w:color w:val="000000"/>
          <w:kern w:val="0"/>
        </w:rPr>
        <w:t>대학교로 돌아가 수업에 참여하였다.</w:t>
      </w:r>
    </w:p>
    <w:p w:rsidR="00626EAC" w:rsidRPr="00626EAC" w:rsidRDefault="00626EAC" w:rsidP="00626EAC">
      <w:pPr>
        <w:widowControl/>
        <w:wordWrap/>
        <w:autoSpaceDE/>
        <w:autoSpaceDN/>
        <w:spacing w:before="240" w:after="240"/>
        <w:rPr>
          <w:rFonts w:asciiTheme="minorHAnsi" w:eastAsiaTheme="minorHAnsi" w:hAnsiTheme="minorHAnsi" w:cs="굴림"/>
          <w:kern w:val="0"/>
          <w:sz w:val="22"/>
          <w:szCs w:val="24"/>
        </w:rPr>
      </w:pPr>
      <w:r w:rsidRPr="00626EAC">
        <w:rPr>
          <w:rFonts w:asciiTheme="minorHAnsi" w:eastAsiaTheme="minorHAnsi" w:hAnsiTheme="minorHAnsi" w:cs="Arial"/>
          <w:color w:val="000000"/>
          <w:kern w:val="0"/>
        </w:rPr>
        <w:t xml:space="preserve">제일 먼저, 생 </w:t>
      </w:r>
      <w:proofErr w:type="spellStart"/>
      <w:r w:rsidRPr="00626EAC">
        <w:rPr>
          <w:rFonts w:asciiTheme="minorHAnsi" w:eastAsiaTheme="minorHAnsi" w:hAnsiTheme="minorHAnsi" w:cs="Arial"/>
          <w:color w:val="000000"/>
          <w:kern w:val="0"/>
        </w:rPr>
        <w:t>퇴스타슈</w:t>
      </w:r>
      <w:proofErr w:type="spellEnd"/>
      <w:r w:rsidRPr="00626EAC">
        <w:rPr>
          <w:rFonts w:asciiTheme="minorHAnsi" w:eastAsiaTheme="minorHAnsi" w:hAnsiTheme="minorHAnsi" w:cs="Arial"/>
          <w:color w:val="000000"/>
          <w:kern w:val="0"/>
        </w:rPr>
        <w:t xml:space="preserve"> 교회 앞 </w:t>
      </w:r>
      <w:proofErr w:type="spellStart"/>
      <w:r w:rsidRPr="00626EAC">
        <w:rPr>
          <w:rFonts w:asciiTheme="minorHAnsi" w:eastAsiaTheme="minorHAnsi" w:hAnsiTheme="minorHAnsi" w:cs="Arial"/>
          <w:color w:val="000000"/>
          <w:kern w:val="0"/>
        </w:rPr>
        <w:t>Jardin</w:t>
      </w:r>
      <w:proofErr w:type="spellEnd"/>
      <w:r w:rsidRPr="00626EAC">
        <w:rPr>
          <w:rFonts w:asciiTheme="minorHAnsi" w:eastAsiaTheme="minorHAnsi" w:hAnsiTheme="minorHAnsi" w:cs="Arial"/>
          <w:color w:val="000000"/>
          <w:kern w:val="0"/>
        </w:rPr>
        <w:t xml:space="preserve"> Nelson-Mandela에서 </w:t>
      </w:r>
      <w:proofErr w:type="spellStart"/>
      <w:r w:rsidRPr="00626EAC">
        <w:rPr>
          <w:rFonts w:asciiTheme="minorHAnsi" w:eastAsiaTheme="minorHAnsi" w:hAnsiTheme="minorHAnsi" w:cs="Arial"/>
          <w:color w:val="000000"/>
          <w:kern w:val="0"/>
        </w:rPr>
        <w:t>몰리에르에</w:t>
      </w:r>
      <w:proofErr w:type="spellEnd"/>
      <w:r w:rsidRPr="00626EAC">
        <w:rPr>
          <w:rFonts w:asciiTheme="minorHAnsi" w:eastAsiaTheme="minorHAnsi" w:hAnsiTheme="minorHAnsi" w:cs="Arial"/>
          <w:color w:val="000000"/>
          <w:kern w:val="0"/>
        </w:rPr>
        <w:t xml:space="preserve"> 대한 간단한 설명을 들었다. </w:t>
      </w:r>
      <w:proofErr w:type="spellStart"/>
      <w:r w:rsidRPr="00626EAC">
        <w:rPr>
          <w:rFonts w:asciiTheme="minorHAnsi" w:eastAsiaTheme="minorHAnsi" w:hAnsiTheme="minorHAnsi" w:cs="Arial"/>
          <w:color w:val="000000"/>
          <w:kern w:val="0"/>
        </w:rPr>
        <w:t>Jardin</w:t>
      </w:r>
      <w:proofErr w:type="spellEnd"/>
      <w:r w:rsidRPr="00626EAC">
        <w:rPr>
          <w:rFonts w:asciiTheme="minorHAnsi" w:eastAsiaTheme="minorHAnsi" w:hAnsiTheme="minorHAnsi" w:cs="Arial"/>
          <w:color w:val="000000"/>
          <w:kern w:val="0"/>
        </w:rPr>
        <w:t xml:space="preserve"> Nelson-Mandela에는 유명한 조각 작품인 ‘듣는 사람’도 있다. 이 조각상은 바닥에 귀를 대고, 손을 귀 근처에 가져가 귀를 기울이는 모습인데, 파리의 심장 소리를 듣는 것을 표현하였다. 이후 바로 앞에 위치한 생 </w:t>
      </w:r>
      <w:proofErr w:type="spellStart"/>
      <w:r w:rsidRPr="00626EAC">
        <w:rPr>
          <w:rFonts w:asciiTheme="minorHAnsi" w:eastAsiaTheme="minorHAnsi" w:hAnsiTheme="minorHAnsi" w:cs="Arial"/>
          <w:color w:val="000000"/>
          <w:kern w:val="0"/>
        </w:rPr>
        <w:t>퇴스타슈</w:t>
      </w:r>
      <w:proofErr w:type="spellEnd"/>
      <w:r w:rsidRPr="00626EAC">
        <w:rPr>
          <w:rFonts w:asciiTheme="minorHAnsi" w:eastAsiaTheme="minorHAnsi" w:hAnsiTheme="minorHAnsi" w:cs="Arial"/>
          <w:color w:val="000000"/>
          <w:kern w:val="0"/>
        </w:rPr>
        <w:t xml:space="preserve"> 교회에 들어갔다. 생 </w:t>
      </w:r>
      <w:proofErr w:type="spellStart"/>
      <w:r w:rsidRPr="00626EAC">
        <w:rPr>
          <w:rFonts w:asciiTheme="minorHAnsi" w:eastAsiaTheme="minorHAnsi" w:hAnsiTheme="minorHAnsi" w:cs="Arial"/>
          <w:color w:val="000000"/>
          <w:kern w:val="0"/>
        </w:rPr>
        <w:t>퇴스타슈</w:t>
      </w:r>
      <w:proofErr w:type="spellEnd"/>
      <w:r w:rsidRPr="00626EAC">
        <w:rPr>
          <w:rFonts w:asciiTheme="minorHAnsi" w:eastAsiaTheme="minorHAnsi" w:hAnsiTheme="minorHAnsi" w:cs="Arial"/>
          <w:color w:val="000000"/>
          <w:kern w:val="0"/>
        </w:rPr>
        <w:t xml:space="preserve"> 교회는 프랑스 재상이었던 </w:t>
      </w:r>
      <w:proofErr w:type="spellStart"/>
      <w:r w:rsidRPr="00626EAC">
        <w:rPr>
          <w:rFonts w:asciiTheme="minorHAnsi" w:eastAsiaTheme="minorHAnsi" w:hAnsiTheme="minorHAnsi" w:cs="Arial"/>
          <w:color w:val="000000"/>
          <w:kern w:val="0"/>
        </w:rPr>
        <w:t>리슐리외</w:t>
      </w:r>
      <w:proofErr w:type="spellEnd"/>
      <w:r w:rsidRPr="00626EAC">
        <w:rPr>
          <w:rFonts w:asciiTheme="minorHAnsi" w:eastAsiaTheme="minorHAnsi" w:hAnsiTheme="minorHAnsi" w:cs="Arial"/>
          <w:color w:val="000000"/>
          <w:kern w:val="0"/>
        </w:rPr>
        <w:t xml:space="preserve">, 극작가 </w:t>
      </w:r>
      <w:proofErr w:type="spellStart"/>
      <w:r w:rsidRPr="00626EAC">
        <w:rPr>
          <w:rFonts w:asciiTheme="minorHAnsi" w:eastAsiaTheme="minorHAnsi" w:hAnsiTheme="minorHAnsi" w:cs="Arial"/>
          <w:color w:val="000000"/>
          <w:kern w:val="0"/>
        </w:rPr>
        <w:t>몰리에르</w:t>
      </w:r>
      <w:proofErr w:type="spellEnd"/>
      <w:r w:rsidRPr="00626EAC">
        <w:rPr>
          <w:rFonts w:asciiTheme="minorHAnsi" w:eastAsiaTheme="minorHAnsi" w:hAnsiTheme="minorHAnsi" w:cs="Arial"/>
          <w:color w:val="000000"/>
          <w:kern w:val="0"/>
        </w:rPr>
        <w:t xml:space="preserve"> 등이 세례를 받은 교회이다. 곧게 뻗은 기둥들과 화려한 스테인드글라스, 엄숙한 분위기가 인상적이었는데, 이러한 독특한 인상을 받은 이유가 건물 기둥은 고딕 양식으로, 장식품들은 르네상스 양식으로 꾸며졌기 때문이라고 한다.</w:t>
      </w:r>
    </w:p>
    <w:p w:rsidR="00626EAC" w:rsidRPr="00626EAC" w:rsidRDefault="00626EAC" w:rsidP="00626EAC">
      <w:pPr>
        <w:widowControl/>
        <w:wordWrap/>
        <w:autoSpaceDE/>
        <w:autoSpaceDN/>
        <w:spacing w:before="240" w:after="240"/>
        <w:rPr>
          <w:rFonts w:asciiTheme="minorHAnsi" w:eastAsiaTheme="minorHAnsi" w:hAnsiTheme="minorHAnsi" w:cs="굴림"/>
          <w:kern w:val="0"/>
          <w:sz w:val="22"/>
          <w:szCs w:val="24"/>
        </w:rPr>
      </w:pPr>
      <w:r w:rsidRPr="00626EAC">
        <w:rPr>
          <w:rFonts w:asciiTheme="minorHAnsi" w:eastAsiaTheme="minorHAnsi" w:hAnsiTheme="minorHAnsi" w:cs="Arial"/>
          <w:color w:val="000000"/>
          <w:kern w:val="0"/>
        </w:rPr>
        <w:t xml:space="preserve">이후 </w:t>
      </w:r>
      <w:proofErr w:type="spellStart"/>
      <w:r w:rsidRPr="00626EAC">
        <w:rPr>
          <w:rFonts w:asciiTheme="minorHAnsi" w:eastAsiaTheme="minorHAnsi" w:hAnsiTheme="minorHAnsi" w:cs="Arial"/>
          <w:color w:val="000000"/>
          <w:kern w:val="0"/>
        </w:rPr>
        <w:t>몰리에르가</w:t>
      </w:r>
      <w:proofErr w:type="spellEnd"/>
      <w:r w:rsidRPr="00626EAC">
        <w:rPr>
          <w:rFonts w:asciiTheme="minorHAnsi" w:eastAsiaTheme="minorHAnsi" w:hAnsiTheme="minorHAnsi" w:cs="Arial"/>
          <w:color w:val="000000"/>
          <w:kern w:val="0"/>
        </w:rPr>
        <w:t xml:space="preserve"> 살았다고 추정되는 집이 있는 골목도 방문해, </w:t>
      </w:r>
      <w:proofErr w:type="spellStart"/>
      <w:r w:rsidRPr="00626EAC">
        <w:rPr>
          <w:rFonts w:asciiTheme="minorHAnsi" w:eastAsiaTheme="minorHAnsi" w:hAnsiTheme="minorHAnsi" w:cs="Arial"/>
          <w:color w:val="000000"/>
          <w:kern w:val="0"/>
        </w:rPr>
        <w:t>몰리에르의</w:t>
      </w:r>
      <w:proofErr w:type="spellEnd"/>
      <w:r w:rsidRPr="00626EAC">
        <w:rPr>
          <w:rFonts w:asciiTheme="minorHAnsi" w:eastAsiaTheme="minorHAnsi" w:hAnsiTheme="minorHAnsi" w:cs="Arial"/>
          <w:color w:val="000000"/>
          <w:kern w:val="0"/>
        </w:rPr>
        <w:t xml:space="preserve"> 생애에 관한 설명을 들으며 </w:t>
      </w:r>
      <w:proofErr w:type="spellStart"/>
      <w:r w:rsidRPr="00626EAC">
        <w:rPr>
          <w:rFonts w:asciiTheme="minorHAnsi" w:eastAsiaTheme="minorHAnsi" w:hAnsiTheme="minorHAnsi" w:cs="Arial"/>
          <w:color w:val="000000"/>
          <w:kern w:val="0"/>
        </w:rPr>
        <w:t>코메디</w:t>
      </w:r>
      <w:proofErr w:type="spellEnd"/>
      <w:r w:rsidRPr="00626EAC">
        <w:rPr>
          <w:rFonts w:asciiTheme="minorHAnsi" w:eastAsiaTheme="minorHAnsi" w:hAnsiTheme="minorHAnsi" w:cs="Arial"/>
          <w:color w:val="000000"/>
          <w:kern w:val="0"/>
        </w:rPr>
        <w:t xml:space="preserve"> </w:t>
      </w:r>
      <w:proofErr w:type="spellStart"/>
      <w:r w:rsidRPr="00626EAC">
        <w:rPr>
          <w:rFonts w:asciiTheme="minorHAnsi" w:eastAsiaTheme="minorHAnsi" w:hAnsiTheme="minorHAnsi" w:cs="Arial"/>
          <w:color w:val="000000"/>
          <w:kern w:val="0"/>
        </w:rPr>
        <w:t>프랑세즈로</w:t>
      </w:r>
      <w:proofErr w:type="spellEnd"/>
      <w:r w:rsidRPr="00626EAC">
        <w:rPr>
          <w:rFonts w:asciiTheme="minorHAnsi" w:eastAsiaTheme="minorHAnsi" w:hAnsiTheme="minorHAnsi" w:cs="Arial"/>
          <w:color w:val="000000"/>
          <w:kern w:val="0"/>
        </w:rPr>
        <w:t xml:space="preserve"> 이동했다. </w:t>
      </w:r>
      <w:proofErr w:type="spellStart"/>
      <w:r w:rsidRPr="00626EAC">
        <w:rPr>
          <w:rFonts w:asciiTheme="minorHAnsi" w:eastAsiaTheme="minorHAnsi" w:hAnsiTheme="minorHAnsi" w:cs="Arial"/>
          <w:color w:val="000000"/>
          <w:kern w:val="0"/>
        </w:rPr>
        <w:t>코메디</w:t>
      </w:r>
      <w:proofErr w:type="spellEnd"/>
      <w:r w:rsidRPr="00626EAC">
        <w:rPr>
          <w:rFonts w:asciiTheme="minorHAnsi" w:eastAsiaTheme="minorHAnsi" w:hAnsiTheme="minorHAnsi" w:cs="Arial"/>
          <w:color w:val="000000"/>
          <w:kern w:val="0"/>
        </w:rPr>
        <w:t xml:space="preserve"> </w:t>
      </w:r>
      <w:proofErr w:type="spellStart"/>
      <w:r w:rsidRPr="00626EAC">
        <w:rPr>
          <w:rFonts w:asciiTheme="minorHAnsi" w:eastAsiaTheme="minorHAnsi" w:hAnsiTheme="minorHAnsi" w:cs="Arial"/>
          <w:color w:val="000000"/>
          <w:kern w:val="0"/>
        </w:rPr>
        <w:t>프랑세즈는</w:t>
      </w:r>
      <w:proofErr w:type="spellEnd"/>
      <w:r w:rsidRPr="00626EAC">
        <w:rPr>
          <w:rFonts w:asciiTheme="minorHAnsi" w:eastAsiaTheme="minorHAnsi" w:hAnsiTheme="minorHAnsi" w:cs="Arial"/>
          <w:color w:val="000000"/>
          <w:kern w:val="0"/>
        </w:rPr>
        <w:t xml:space="preserve"> 1680년에 설립된 </w:t>
      </w:r>
      <w:r>
        <w:rPr>
          <w:rFonts w:asciiTheme="minorHAnsi" w:eastAsiaTheme="minorHAnsi" w:hAnsiTheme="minorHAnsi" w:cs="Arial"/>
          <w:color w:val="000000"/>
          <w:kern w:val="0"/>
        </w:rPr>
        <w:t>세</w:t>
      </w:r>
      <w:r>
        <w:rPr>
          <w:rFonts w:asciiTheme="minorHAnsi" w:eastAsiaTheme="minorHAnsi" w:hAnsiTheme="minorHAnsi" w:cs="Arial" w:hint="eastAsia"/>
          <w:color w:val="000000"/>
          <w:kern w:val="0"/>
        </w:rPr>
        <w:t>계</w:t>
      </w:r>
      <w:r w:rsidRPr="00626EAC">
        <w:rPr>
          <w:rFonts w:asciiTheme="minorHAnsi" w:eastAsiaTheme="minorHAnsi" w:hAnsiTheme="minorHAnsi" w:cs="Arial"/>
          <w:color w:val="000000"/>
          <w:kern w:val="0"/>
        </w:rPr>
        <w:t xml:space="preserve">에서 가장 오래된 현역 극단으로, 프랑스의 유일한 국립극장이다. 프랑스의 대표적 극작가인 </w:t>
      </w:r>
      <w:proofErr w:type="spellStart"/>
      <w:r w:rsidRPr="00626EAC">
        <w:rPr>
          <w:rFonts w:asciiTheme="minorHAnsi" w:eastAsiaTheme="minorHAnsi" w:hAnsiTheme="minorHAnsi" w:cs="Arial"/>
          <w:color w:val="000000"/>
          <w:kern w:val="0"/>
        </w:rPr>
        <w:t>몰리에르의</w:t>
      </w:r>
      <w:proofErr w:type="spellEnd"/>
      <w:r w:rsidRPr="00626EAC">
        <w:rPr>
          <w:rFonts w:asciiTheme="minorHAnsi" w:eastAsiaTheme="minorHAnsi" w:hAnsiTheme="minorHAnsi" w:cs="Arial"/>
          <w:color w:val="000000"/>
          <w:kern w:val="0"/>
        </w:rPr>
        <w:t xml:space="preserve"> 대부분 작품이 바로 이 극장에서 열려, </w:t>
      </w:r>
      <w:proofErr w:type="spellStart"/>
      <w:r w:rsidRPr="00626EAC">
        <w:rPr>
          <w:rFonts w:asciiTheme="minorHAnsi" w:eastAsiaTheme="minorHAnsi" w:hAnsiTheme="minorHAnsi" w:cs="Arial"/>
          <w:color w:val="000000"/>
          <w:kern w:val="0"/>
        </w:rPr>
        <w:t>코메디</w:t>
      </w:r>
      <w:proofErr w:type="spellEnd"/>
      <w:r w:rsidRPr="00626EAC">
        <w:rPr>
          <w:rFonts w:asciiTheme="minorHAnsi" w:eastAsiaTheme="minorHAnsi" w:hAnsiTheme="minorHAnsi" w:cs="Arial"/>
          <w:color w:val="000000"/>
          <w:kern w:val="0"/>
        </w:rPr>
        <w:t xml:space="preserve"> </w:t>
      </w:r>
      <w:proofErr w:type="spellStart"/>
      <w:r w:rsidRPr="00626EAC">
        <w:rPr>
          <w:rFonts w:asciiTheme="minorHAnsi" w:eastAsiaTheme="minorHAnsi" w:hAnsiTheme="minorHAnsi" w:cs="Arial"/>
          <w:color w:val="000000"/>
          <w:kern w:val="0"/>
        </w:rPr>
        <w:t>프랑세즈를</w:t>
      </w:r>
      <w:proofErr w:type="spellEnd"/>
      <w:r w:rsidRPr="00626EAC">
        <w:rPr>
          <w:rFonts w:asciiTheme="minorHAnsi" w:eastAsiaTheme="minorHAnsi" w:hAnsiTheme="minorHAnsi" w:cs="Arial"/>
          <w:color w:val="000000"/>
          <w:kern w:val="0"/>
        </w:rPr>
        <w:t xml:space="preserve"> </w:t>
      </w:r>
      <w:proofErr w:type="spellStart"/>
      <w:r w:rsidRPr="00626EAC">
        <w:rPr>
          <w:rFonts w:asciiTheme="minorHAnsi" w:eastAsiaTheme="minorHAnsi" w:hAnsiTheme="minorHAnsi" w:cs="Arial"/>
          <w:color w:val="000000"/>
          <w:kern w:val="0"/>
        </w:rPr>
        <w:t>몰리에르의</w:t>
      </w:r>
      <w:proofErr w:type="spellEnd"/>
      <w:r w:rsidRPr="00626EAC">
        <w:rPr>
          <w:rFonts w:asciiTheme="minorHAnsi" w:eastAsiaTheme="minorHAnsi" w:hAnsiTheme="minorHAnsi" w:cs="Arial"/>
          <w:color w:val="000000"/>
          <w:kern w:val="0"/>
        </w:rPr>
        <w:t xml:space="preserve"> 집이라고 부르기도 한다. 극 관람이 아닐 때에는 내부 공간을 둘러보기가 쉽지 않은데, 이번 글로벌 </w:t>
      </w:r>
      <w:proofErr w:type="spellStart"/>
      <w:r w:rsidRPr="00626EAC">
        <w:rPr>
          <w:rFonts w:asciiTheme="minorHAnsi" w:eastAsiaTheme="minorHAnsi" w:hAnsiTheme="minorHAnsi" w:cs="Arial"/>
          <w:color w:val="000000"/>
          <w:kern w:val="0"/>
        </w:rPr>
        <w:t>탐방단이라는</w:t>
      </w:r>
      <w:proofErr w:type="spellEnd"/>
      <w:r w:rsidRPr="00626EAC">
        <w:rPr>
          <w:rFonts w:asciiTheme="minorHAnsi" w:eastAsiaTheme="minorHAnsi" w:hAnsiTheme="minorHAnsi" w:cs="Arial"/>
          <w:color w:val="000000"/>
          <w:kern w:val="0"/>
        </w:rPr>
        <w:t xml:space="preserve"> 좋은 기회 덕분에 </w:t>
      </w:r>
      <w:proofErr w:type="spellStart"/>
      <w:r w:rsidRPr="00626EAC">
        <w:rPr>
          <w:rFonts w:asciiTheme="minorHAnsi" w:eastAsiaTheme="minorHAnsi" w:hAnsiTheme="minorHAnsi" w:cs="Arial"/>
          <w:color w:val="000000"/>
          <w:kern w:val="0"/>
        </w:rPr>
        <w:t>코메디</w:t>
      </w:r>
      <w:proofErr w:type="spellEnd"/>
      <w:r w:rsidRPr="00626EAC">
        <w:rPr>
          <w:rFonts w:asciiTheme="minorHAnsi" w:eastAsiaTheme="minorHAnsi" w:hAnsiTheme="minorHAnsi" w:cs="Arial"/>
          <w:color w:val="000000"/>
          <w:kern w:val="0"/>
        </w:rPr>
        <w:t xml:space="preserve"> </w:t>
      </w:r>
      <w:proofErr w:type="spellStart"/>
      <w:r w:rsidRPr="00626EAC">
        <w:rPr>
          <w:rFonts w:asciiTheme="minorHAnsi" w:eastAsiaTheme="minorHAnsi" w:hAnsiTheme="minorHAnsi" w:cs="Arial"/>
          <w:color w:val="000000"/>
          <w:kern w:val="0"/>
        </w:rPr>
        <w:t>프랑세즈</w:t>
      </w:r>
      <w:proofErr w:type="spellEnd"/>
      <w:r w:rsidRPr="00626EAC">
        <w:rPr>
          <w:rFonts w:asciiTheme="minorHAnsi" w:eastAsiaTheme="minorHAnsi" w:hAnsiTheme="minorHAnsi" w:cs="Arial"/>
          <w:color w:val="000000"/>
          <w:kern w:val="0"/>
        </w:rPr>
        <w:t xml:space="preserve"> 소속 가이드님의 설명을 받으며 내부를 관람하였다. 극장 내부는 여러 층으로 이루어져 있는데, 그 중에서도</w:t>
      </w:r>
      <w:r>
        <w:rPr>
          <w:rFonts w:asciiTheme="minorHAnsi" w:eastAsiaTheme="minorHAnsi" w:hAnsiTheme="minorHAnsi" w:cs="Arial"/>
          <w:color w:val="000000"/>
          <w:kern w:val="0"/>
        </w:rPr>
        <w:t xml:space="preserve"> </w:t>
      </w:r>
      <w:r>
        <w:rPr>
          <w:rFonts w:asciiTheme="minorHAnsi" w:eastAsiaTheme="minorHAnsi" w:hAnsiTheme="minorHAnsi" w:cs="Arial" w:hint="eastAsia"/>
          <w:color w:val="000000"/>
          <w:kern w:val="0"/>
        </w:rPr>
        <w:t>2</w:t>
      </w:r>
      <w:r w:rsidRPr="00626EAC">
        <w:rPr>
          <w:rFonts w:asciiTheme="minorHAnsi" w:eastAsiaTheme="minorHAnsi" w:hAnsiTheme="minorHAnsi" w:cs="Arial"/>
          <w:color w:val="000000"/>
          <w:kern w:val="0"/>
        </w:rPr>
        <w:t xml:space="preserve">층 </w:t>
      </w:r>
      <w:proofErr w:type="spellStart"/>
      <w:r w:rsidRPr="00626EAC">
        <w:rPr>
          <w:rFonts w:asciiTheme="minorHAnsi" w:eastAsiaTheme="minorHAnsi" w:hAnsiTheme="minorHAnsi" w:cs="Arial"/>
          <w:color w:val="000000"/>
          <w:kern w:val="0"/>
        </w:rPr>
        <w:t>중앙석이</w:t>
      </w:r>
      <w:proofErr w:type="spellEnd"/>
      <w:r w:rsidRPr="00626EAC">
        <w:rPr>
          <w:rFonts w:asciiTheme="minorHAnsi" w:eastAsiaTheme="minorHAnsi" w:hAnsiTheme="minorHAnsi" w:cs="Arial"/>
          <w:color w:val="000000"/>
          <w:kern w:val="0"/>
        </w:rPr>
        <w:t xml:space="preserve"> 가장 좋은 자리라고 한다. 좋은 관람석에 앉아 배우들과 스텝들이 준비하는 모습까지 볼 수 있었다. 모두 자기의 일에 자부심을 가지고 있는 듯한 모습이 인상적이었다.</w:t>
      </w:r>
    </w:p>
    <w:tbl>
      <w:tblPr>
        <w:tblStyle w:val="a7"/>
        <w:tblW w:w="0" w:type="auto"/>
        <w:tblLook w:val="04A0"/>
      </w:tblPr>
      <w:tblGrid>
        <w:gridCol w:w="4635"/>
        <w:gridCol w:w="4085"/>
      </w:tblGrid>
      <w:tr w:rsidR="00626EAC" w:rsidTr="00626EAC">
        <w:tc>
          <w:tcPr>
            <w:tcW w:w="4351" w:type="dxa"/>
          </w:tcPr>
          <w:p w:rsidR="00626EAC" w:rsidRDefault="00626EAC" w:rsidP="00626EAC">
            <w:pPr>
              <w:widowControl/>
              <w:wordWrap/>
              <w:autoSpaceDE/>
              <w:autoSpaceDN/>
              <w:rPr>
                <w:rFonts w:asciiTheme="minorHAnsi" w:eastAsiaTheme="minorHAnsi" w:hAnsiTheme="minorHAnsi" w:cs="굴림"/>
                <w:kern w:val="0"/>
                <w:sz w:val="24"/>
                <w:szCs w:val="24"/>
              </w:rPr>
            </w:pPr>
            <w:r>
              <w:rPr>
                <w:rFonts w:asciiTheme="minorHAnsi" w:eastAsiaTheme="minorHAnsi" w:hAnsiTheme="minorHAnsi" w:cs="굴림"/>
                <w:noProof/>
                <w:kern w:val="0"/>
                <w:sz w:val="24"/>
                <w:szCs w:val="24"/>
              </w:rPr>
              <w:drawing>
                <wp:inline distT="0" distB="0" distL="0" distR="0">
                  <wp:extent cx="2556510" cy="1920094"/>
                  <wp:effectExtent l="19050" t="0" r="0" b="0"/>
                  <wp:docPr id="67" name="그림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 cstate="print"/>
                          <a:srcRect/>
                          <a:stretch>
                            <a:fillRect/>
                          </a:stretch>
                        </pic:blipFill>
                        <pic:spPr bwMode="auto">
                          <a:xfrm>
                            <a:off x="0" y="0"/>
                            <a:ext cx="2556510" cy="1920094"/>
                          </a:xfrm>
                          <a:prstGeom prst="rect">
                            <a:avLst/>
                          </a:prstGeom>
                          <a:noFill/>
                          <a:ln w="9525">
                            <a:noFill/>
                            <a:miter lim="800000"/>
                            <a:headEnd/>
                            <a:tailEnd/>
                          </a:ln>
                        </pic:spPr>
                      </pic:pic>
                    </a:graphicData>
                  </a:graphic>
                </wp:inline>
              </w:drawing>
            </w:r>
          </w:p>
        </w:tc>
        <w:tc>
          <w:tcPr>
            <w:tcW w:w="4351" w:type="dxa"/>
          </w:tcPr>
          <w:p w:rsidR="00626EAC" w:rsidRDefault="00626EAC" w:rsidP="00626EAC">
            <w:pPr>
              <w:widowControl/>
              <w:wordWrap/>
              <w:autoSpaceDE/>
              <w:autoSpaceDN/>
              <w:rPr>
                <w:rFonts w:asciiTheme="minorHAnsi" w:eastAsiaTheme="minorHAnsi" w:hAnsiTheme="minorHAnsi" w:cs="굴림"/>
                <w:kern w:val="0"/>
                <w:sz w:val="24"/>
                <w:szCs w:val="24"/>
              </w:rPr>
            </w:pPr>
            <w:r>
              <w:rPr>
                <w:rFonts w:asciiTheme="minorHAnsi" w:eastAsiaTheme="minorHAnsi" w:hAnsiTheme="minorHAnsi" w:cs="굴림"/>
                <w:noProof/>
                <w:kern w:val="0"/>
                <w:sz w:val="24"/>
                <w:szCs w:val="24"/>
              </w:rPr>
              <w:drawing>
                <wp:inline distT="0" distB="0" distL="0" distR="0">
                  <wp:extent cx="2617578" cy="1965960"/>
                  <wp:effectExtent l="19050" t="0" r="0" b="0"/>
                  <wp:docPr id="70" name="그림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2" cstate="print"/>
                          <a:srcRect/>
                          <a:stretch>
                            <a:fillRect/>
                          </a:stretch>
                        </pic:blipFill>
                        <pic:spPr bwMode="auto">
                          <a:xfrm>
                            <a:off x="0" y="0"/>
                            <a:ext cx="2617578" cy="1965960"/>
                          </a:xfrm>
                          <a:prstGeom prst="rect">
                            <a:avLst/>
                          </a:prstGeom>
                          <a:noFill/>
                          <a:ln w="9525">
                            <a:noFill/>
                            <a:miter lim="800000"/>
                            <a:headEnd/>
                            <a:tailEnd/>
                          </a:ln>
                        </pic:spPr>
                      </pic:pic>
                    </a:graphicData>
                  </a:graphic>
                </wp:inline>
              </w:drawing>
            </w:r>
          </w:p>
        </w:tc>
      </w:tr>
      <w:tr w:rsidR="00626EAC" w:rsidTr="00626EAC">
        <w:tc>
          <w:tcPr>
            <w:tcW w:w="4351" w:type="dxa"/>
          </w:tcPr>
          <w:p w:rsidR="00626EAC" w:rsidRDefault="00626EAC" w:rsidP="00626EAC">
            <w:pPr>
              <w:widowControl/>
              <w:wordWrap/>
              <w:autoSpaceDE/>
              <w:autoSpaceDN/>
              <w:rPr>
                <w:rFonts w:asciiTheme="minorHAnsi" w:eastAsiaTheme="minorHAnsi" w:hAnsiTheme="minorHAnsi" w:cs="굴림"/>
                <w:kern w:val="0"/>
                <w:sz w:val="24"/>
                <w:szCs w:val="24"/>
              </w:rPr>
            </w:pPr>
            <w:r>
              <w:rPr>
                <w:rFonts w:asciiTheme="minorHAnsi" w:eastAsiaTheme="minorHAnsi" w:hAnsiTheme="minorHAnsi" w:cs="굴림"/>
                <w:noProof/>
                <w:kern w:val="0"/>
                <w:sz w:val="24"/>
                <w:szCs w:val="24"/>
              </w:rPr>
              <w:lastRenderedPageBreak/>
              <w:drawing>
                <wp:inline distT="0" distB="0" distL="0" distR="0">
                  <wp:extent cx="2992967" cy="2247900"/>
                  <wp:effectExtent l="19050" t="0" r="0" b="0"/>
                  <wp:docPr id="73" name="그림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3" cstate="print"/>
                          <a:srcRect/>
                          <a:stretch>
                            <a:fillRect/>
                          </a:stretch>
                        </pic:blipFill>
                        <pic:spPr bwMode="auto">
                          <a:xfrm>
                            <a:off x="0" y="0"/>
                            <a:ext cx="2992967" cy="2247900"/>
                          </a:xfrm>
                          <a:prstGeom prst="rect">
                            <a:avLst/>
                          </a:prstGeom>
                          <a:noFill/>
                          <a:ln w="9525">
                            <a:noFill/>
                            <a:miter lim="800000"/>
                            <a:headEnd/>
                            <a:tailEnd/>
                          </a:ln>
                        </pic:spPr>
                      </pic:pic>
                    </a:graphicData>
                  </a:graphic>
                </wp:inline>
              </w:drawing>
            </w:r>
          </w:p>
        </w:tc>
        <w:tc>
          <w:tcPr>
            <w:tcW w:w="4351" w:type="dxa"/>
          </w:tcPr>
          <w:p w:rsidR="00626EAC" w:rsidRDefault="00626EAC" w:rsidP="00626EAC">
            <w:pPr>
              <w:widowControl/>
              <w:wordWrap/>
              <w:autoSpaceDE/>
              <w:autoSpaceDN/>
              <w:rPr>
                <w:rFonts w:asciiTheme="minorHAnsi" w:eastAsiaTheme="minorHAnsi" w:hAnsiTheme="minorHAnsi" w:cs="굴림"/>
                <w:kern w:val="0"/>
                <w:sz w:val="24"/>
                <w:szCs w:val="24"/>
              </w:rPr>
            </w:pPr>
            <w:r>
              <w:rPr>
                <w:rFonts w:asciiTheme="minorHAnsi" w:eastAsiaTheme="minorHAnsi" w:hAnsiTheme="minorHAnsi" w:cs="굴림"/>
                <w:noProof/>
                <w:kern w:val="0"/>
                <w:sz w:val="24"/>
                <w:szCs w:val="24"/>
              </w:rPr>
              <w:drawing>
                <wp:inline distT="0" distB="0" distL="0" distR="0">
                  <wp:extent cx="2617470" cy="1965879"/>
                  <wp:effectExtent l="19050" t="0" r="0" b="0"/>
                  <wp:docPr id="76" name="그림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4" cstate="print"/>
                          <a:srcRect/>
                          <a:stretch>
                            <a:fillRect/>
                          </a:stretch>
                        </pic:blipFill>
                        <pic:spPr bwMode="auto">
                          <a:xfrm>
                            <a:off x="0" y="0"/>
                            <a:ext cx="2617470" cy="1965879"/>
                          </a:xfrm>
                          <a:prstGeom prst="rect">
                            <a:avLst/>
                          </a:prstGeom>
                          <a:noFill/>
                          <a:ln w="9525">
                            <a:noFill/>
                            <a:miter lim="800000"/>
                            <a:headEnd/>
                            <a:tailEnd/>
                          </a:ln>
                        </pic:spPr>
                      </pic:pic>
                    </a:graphicData>
                  </a:graphic>
                </wp:inline>
              </w:drawing>
            </w:r>
          </w:p>
        </w:tc>
      </w:tr>
    </w:tbl>
    <w:p w:rsidR="00626EAC" w:rsidRPr="00626EAC" w:rsidRDefault="00626EAC" w:rsidP="00626EAC">
      <w:pPr>
        <w:widowControl/>
        <w:wordWrap/>
        <w:autoSpaceDE/>
        <w:autoSpaceDN/>
        <w:rPr>
          <w:rFonts w:asciiTheme="minorHAnsi" w:eastAsiaTheme="minorHAnsi" w:hAnsiTheme="minorHAnsi" w:cs="굴림"/>
          <w:kern w:val="0"/>
          <w:sz w:val="24"/>
          <w:szCs w:val="24"/>
        </w:rPr>
      </w:pPr>
    </w:p>
    <w:p w:rsidR="00626EAC" w:rsidRPr="00626EAC" w:rsidRDefault="00626EAC" w:rsidP="00626EAC">
      <w:pPr>
        <w:widowControl/>
        <w:wordWrap/>
        <w:autoSpaceDE/>
        <w:autoSpaceDN/>
        <w:spacing w:before="240" w:after="240"/>
        <w:rPr>
          <w:rFonts w:asciiTheme="minorHAnsi" w:eastAsiaTheme="minorHAnsi" w:hAnsiTheme="minorHAnsi" w:cs="굴림"/>
          <w:kern w:val="0"/>
          <w:sz w:val="24"/>
          <w:szCs w:val="24"/>
        </w:rPr>
      </w:pPr>
      <w:r w:rsidRPr="00626EAC">
        <w:rPr>
          <w:rFonts w:asciiTheme="minorHAnsi" w:eastAsiaTheme="minorHAnsi" w:hAnsiTheme="minorHAnsi" w:cs="Arial"/>
          <w:b/>
          <w:bCs/>
          <w:color w:val="000000"/>
          <w:kern w:val="0"/>
          <w:sz w:val="22"/>
        </w:rPr>
        <w:t>(2) 수업참여</w:t>
      </w:r>
    </w:p>
    <w:p w:rsidR="00626EAC" w:rsidRPr="00626EAC" w:rsidRDefault="00626EAC" w:rsidP="00626EAC">
      <w:pPr>
        <w:widowControl/>
        <w:wordWrap/>
        <w:autoSpaceDE/>
        <w:autoSpaceDN/>
        <w:spacing w:before="240" w:after="240"/>
        <w:ind w:firstLineChars="100" w:firstLine="211"/>
        <w:rPr>
          <w:rFonts w:asciiTheme="minorHAnsi" w:eastAsiaTheme="minorHAnsi" w:hAnsiTheme="minorHAnsi" w:cs="굴림"/>
          <w:kern w:val="0"/>
          <w:sz w:val="24"/>
          <w:szCs w:val="24"/>
        </w:rPr>
      </w:pPr>
      <w:r>
        <w:rPr>
          <w:rFonts w:ascii="배달의민족 도현" w:eastAsia="배달의민족 도현" w:hAnsi="배달의민족 도현" w:cs="Arial" w:hint="eastAsia"/>
          <w:b/>
          <w:bCs/>
          <w:color w:val="000000"/>
          <w:kern w:val="0"/>
          <w:sz w:val="22"/>
        </w:rPr>
        <w:t>①</w:t>
      </w:r>
      <w:r>
        <w:rPr>
          <w:rFonts w:asciiTheme="minorHAnsi" w:eastAsiaTheme="minorHAnsi" w:hAnsiTheme="minorHAnsi" w:cs="Arial" w:hint="eastAsia"/>
          <w:b/>
          <w:bCs/>
          <w:color w:val="000000"/>
          <w:kern w:val="0"/>
          <w:sz w:val="22"/>
        </w:rPr>
        <w:t xml:space="preserve"> </w:t>
      </w:r>
      <w:r w:rsidRPr="00626EAC">
        <w:rPr>
          <w:rFonts w:asciiTheme="minorHAnsi" w:eastAsiaTheme="minorHAnsi" w:hAnsiTheme="minorHAnsi" w:cs="Arial"/>
          <w:b/>
          <w:bCs/>
          <w:color w:val="000000"/>
          <w:kern w:val="0"/>
          <w:sz w:val="22"/>
        </w:rPr>
        <w:t>프랑스의 음악산업</w:t>
      </w:r>
    </w:p>
    <w:p w:rsidR="00626EAC" w:rsidRDefault="00626EAC" w:rsidP="00626EAC">
      <w:pPr>
        <w:widowControl/>
        <w:wordWrap/>
        <w:autoSpaceDE/>
        <w:autoSpaceDN/>
        <w:spacing w:before="240" w:after="240"/>
        <w:rPr>
          <w:rFonts w:asciiTheme="minorHAnsi" w:eastAsiaTheme="minorHAnsi" w:hAnsiTheme="minorHAnsi" w:cs="굴림"/>
          <w:kern w:val="0"/>
          <w:sz w:val="22"/>
          <w:szCs w:val="24"/>
        </w:rPr>
      </w:pPr>
      <w:r w:rsidRPr="00626EAC">
        <w:rPr>
          <w:rFonts w:asciiTheme="minorHAnsi" w:eastAsiaTheme="minorHAnsi" w:hAnsiTheme="minorHAnsi" w:cs="Arial"/>
          <w:color w:val="000000"/>
          <w:kern w:val="0"/>
        </w:rPr>
        <w:t>점심 식사 이후 도핀</w:t>
      </w:r>
      <w:r>
        <w:rPr>
          <w:rFonts w:asciiTheme="minorHAnsi" w:eastAsiaTheme="minorHAnsi" w:hAnsiTheme="minorHAnsi" w:cs="Arial" w:hint="eastAsia"/>
          <w:color w:val="000000"/>
          <w:kern w:val="0"/>
        </w:rPr>
        <w:t xml:space="preserve"> </w:t>
      </w:r>
      <w:r w:rsidRPr="00626EAC">
        <w:rPr>
          <w:rFonts w:asciiTheme="minorHAnsi" w:eastAsiaTheme="minorHAnsi" w:hAnsiTheme="minorHAnsi" w:cs="Arial"/>
          <w:color w:val="000000"/>
          <w:kern w:val="0"/>
        </w:rPr>
        <w:t xml:space="preserve">대학교에서 프랑스의 음악 산업에 대한 이론 수업이 진행되었다. CNM(Centre National de la </w:t>
      </w:r>
      <w:proofErr w:type="spellStart"/>
      <w:r w:rsidRPr="00626EAC">
        <w:rPr>
          <w:rFonts w:asciiTheme="minorHAnsi" w:eastAsiaTheme="minorHAnsi" w:hAnsiTheme="minorHAnsi" w:cs="Arial"/>
          <w:color w:val="000000"/>
          <w:kern w:val="0"/>
        </w:rPr>
        <w:t>musique</w:t>
      </w:r>
      <w:proofErr w:type="spellEnd"/>
      <w:r w:rsidRPr="00626EAC">
        <w:rPr>
          <w:rFonts w:asciiTheme="minorHAnsi" w:eastAsiaTheme="minorHAnsi" w:hAnsiTheme="minorHAnsi" w:cs="Arial"/>
          <w:color w:val="000000"/>
          <w:kern w:val="0"/>
        </w:rPr>
        <w:t xml:space="preserve">, 국립음악센터)의 최고경영자이신 </w:t>
      </w:r>
      <w:proofErr w:type="spellStart"/>
      <w:r w:rsidRPr="00626EAC">
        <w:rPr>
          <w:rFonts w:asciiTheme="minorHAnsi" w:eastAsiaTheme="minorHAnsi" w:hAnsiTheme="minorHAnsi" w:cs="Arial"/>
          <w:color w:val="000000"/>
          <w:kern w:val="0"/>
        </w:rPr>
        <w:t>Romain</w:t>
      </w:r>
      <w:proofErr w:type="spellEnd"/>
      <w:r w:rsidRPr="00626EAC">
        <w:rPr>
          <w:rFonts w:asciiTheme="minorHAnsi" w:eastAsiaTheme="minorHAnsi" w:hAnsiTheme="minorHAnsi" w:cs="Arial"/>
          <w:color w:val="000000"/>
          <w:kern w:val="0"/>
        </w:rPr>
        <w:t xml:space="preserve"> LALEIX 교수님께 수업을 받았다.</w:t>
      </w:r>
      <w:r>
        <w:rPr>
          <w:rFonts w:asciiTheme="minorHAnsi" w:eastAsiaTheme="minorHAnsi" w:hAnsiTheme="minorHAnsi" w:cs="굴림" w:hint="eastAsia"/>
          <w:kern w:val="0"/>
          <w:sz w:val="22"/>
          <w:szCs w:val="24"/>
        </w:rPr>
        <w:t xml:space="preserve"> </w:t>
      </w:r>
    </w:p>
    <w:p w:rsidR="00626EAC" w:rsidRPr="00626EAC" w:rsidRDefault="00626EAC" w:rsidP="00626EAC">
      <w:pPr>
        <w:widowControl/>
        <w:wordWrap/>
        <w:autoSpaceDE/>
        <w:autoSpaceDN/>
        <w:spacing w:before="240" w:after="240"/>
        <w:rPr>
          <w:rFonts w:asciiTheme="minorHAnsi" w:eastAsiaTheme="minorHAnsi" w:hAnsiTheme="minorHAnsi" w:cs="Arial"/>
          <w:color w:val="000000"/>
          <w:kern w:val="0"/>
        </w:rPr>
      </w:pPr>
      <w:r w:rsidRPr="00626EAC">
        <w:rPr>
          <w:rFonts w:asciiTheme="minorHAnsi" w:eastAsiaTheme="minorHAnsi" w:hAnsiTheme="minorHAnsi" w:cs="Arial"/>
          <w:color w:val="000000"/>
          <w:kern w:val="0"/>
        </w:rPr>
        <w:t xml:space="preserve">프랑스의 음악 산업에 대한 전반적인 내용도 흥미로웠지만, K-POP에 대한 관심과 궁금증이 많으신 </w:t>
      </w:r>
      <w:proofErr w:type="spellStart"/>
      <w:r w:rsidRPr="00626EAC">
        <w:rPr>
          <w:rFonts w:asciiTheme="minorHAnsi" w:eastAsiaTheme="minorHAnsi" w:hAnsiTheme="minorHAnsi" w:cs="Arial"/>
          <w:color w:val="000000"/>
          <w:kern w:val="0"/>
        </w:rPr>
        <w:t>Romain</w:t>
      </w:r>
      <w:proofErr w:type="spellEnd"/>
      <w:r w:rsidRPr="00626EAC">
        <w:rPr>
          <w:rFonts w:asciiTheme="minorHAnsi" w:eastAsiaTheme="minorHAnsi" w:hAnsiTheme="minorHAnsi" w:cs="Arial"/>
          <w:color w:val="000000"/>
          <w:kern w:val="0"/>
        </w:rPr>
        <w:t xml:space="preserve"> LALEIX님과 글로벌 탐방단원들의 토론 역시 유익했다. 가장 기억에 남는 주제는 ‘어떻게 K-POP이 전세계적으로 유명해질 수 있었는지’에 대한 토론이었는데, 나 역시 평소에는 생각해본 적 없는 주제라서 우리나라의 한류와 K-POP에 대해 깊게 생각해보는 기회가 되었고, 글로벌 탐방단원들의 아이디어 역시 참신하고 새로워서 재미있었다. 프랑스에서 BTS와 BLACKPINK가 아주 유명하다고 하는데, 이 두 그룹의 </w:t>
      </w:r>
      <w:proofErr w:type="spellStart"/>
      <w:r w:rsidRPr="00626EAC">
        <w:rPr>
          <w:rFonts w:asciiTheme="minorHAnsi" w:eastAsiaTheme="minorHAnsi" w:hAnsiTheme="minorHAnsi" w:cs="Arial"/>
          <w:color w:val="000000"/>
          <w:kern w:val="0"/>
        </w:rPr>
        <w:t>글로벌한</w:t>
      </w:r>
      <w:proofErr w:type="spellEnd"/>
      <w:r w:rsidRPr="00626EAC">
        <w:rPr>
          <w:rFonts w:asciiTheme="minorHAnsi" w:eastAsiaTheme="minorHAnsi" w:hAnsiTheme="minorHAnsi" w:cs="Arial"/>
          <w:color w:val="000000"/>
          <w:kern w:val="0"/>
        </w:rPr>
        <w:t xml:space="preserve"> 성공비결에 대해 탄탄한 </w:t>
      </w:r>
      <w:proofErr w:type="spellStart"/>
      <w:r w:rsidRPr="00626EAC">
        <w:rPr>
          <w:rFonts w:asciiTheme="minorHAnsi" w:eastAsiaTheme="minorHAnsi" w:hAnsiTheme="minorHAnsi" w:cs="Arial"/>
          <w:color w:val="000000"/>
          <w:kern w:val="0"/>
        </w:rPr>
        <w:t>스토리텔링</w:t>
      </w:r>
      <w:proofErr w:type="spellEnd"/>
      <w:r w:rsidRPr="00626EAC">
        <w:rPr>
          <w:rFonts w:asciiTheme="minorHAnsi" w:eastAsiaTheme="minorHAnsi" w:hAnsiTheme="minorHAnsi" w:cs="Arial"/>
          <w:color w:val="000000"/>
          <w:kern w:val="0"/>
        </w:rPr>
        <w:t>, 이미 완성도가 높은 노래와 뮤직비디오가 늦게 세상에 알려졌음, 색다름 등의 이유를 이야기하며 이미 세계적으로 유명해진 한국의 음악이나 드라마를 어떻게 잘 유지할 수 있을지에 대해 생각해볼 수 있었다.</w:t>
      </w:r>
      <w:r w:rsidRPr="00626EAC">
        <w:rPr>
          <w:rFonts w:asciiTheme="minorHAnsi" w:eastAsiaTheme="minorHAnsi" w:hAnsiTheme="minorHAnsi" w:hint="eastAsia"/>
          <w:noProof/>
          <w:sz w:val="22"/>
        </w:rPr>
        <w:t xml:space="preserve"> </w:t>
      </w:r>
    </w:p>
    <w:p w:rsidR="00626EAC" w:rsidRPr="00626EAC" w:rsidRDefault="00626EAC" w:rsidP="00264234">
      <w:pPr>
        <w:pStyle w:val="ac"/>
        <w:spacing w:before="240" w:beforeAutospacing="0" w:after="240" w:afterAutospacing="0"/>
        <w:jc w:val="both"/>
        <w:rPr>
          <w:rFonts w:asciiTheme="minorHAnsi" w:eastAsiaTheme="minorHAnsi" w:hAnsiTheme="minorHAnsi"/>
          <w:sz w:val="22"/>
        </w:rPr>
      </w:pPr>
      <w:r>
        <w:rPr>
          <w:rFonts w:asciiTheme="minorHAnsi" w:eastAsiaTheme="minorHAnsi" w:hAnsiTheme="minorHAnsi" w:hint="eastAsia"/>
          <w:noProof/>
          <w:sz w:val="22"/>
        </w:rPr>
        <w:lastRenderedPageBreak/>
        <w:drawing>
          <wp:inline distT="0" distB="0" distL="0" distR="0">
            <wp:extent cx="3261359" cy="2446020"/>
            <wp:effectExtent l="19050" t="0" r="0" b="0"/>
            <wp:docPr id="23" name="그림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5" cstate="print"/>
                    <a:srcRect/>
                    <a:stretch>
                      <a:fillRect/>
                    </a:stretch>
                  </pic:blipFill>
                  <pic:spPr bwMode="auto">
                    <a:xfrm>
                      <a:off x="0" y="0"/>
                      <a:ext cx="3268281" cy="2451211"/>
                    </a:xfrm>
                    <a:prstGeom prst="rect">
                      <a:avLst/>
                    </a:prstGeom>
                    <a:noFill/>
                    <a:ln w="9525">
                      <a:noFill/>
                      <a:miter lim="800000"/>
                      <a:headEnd/>
                      <a:tailEnd/>
                    </a:ln>
                  </pic:spPr>
                </pic:pic>
              </a:graphicData>
            </a:graphic>
          </wp:inline>
        </w:drawing>
      </w:r>
    </w:p>
    <w:p w:rsidR="00626EAC" w:rsidRPr="000134AE" w:rsidRDefault="00626EAC" w:rsidP="00626EAC">
      <w:pPr>
        <w:rPr>
          <w:sz w:val="22"/>
          <w:szCs w:val="26"/>
        </w:rPr>
      </w:pPr>
      <w:r>
        <w:rPr>
          <w:rFonts w:hint="eastAsia"/>
          <w:b/>
          <w:sz w:val="22"/>
          <w:szCs w:val="26"/>
        </w:rPr>
        <w:t>4</w:t>
      </w:r>
      <w:r w:rsidRPr="00AA593E">
        <w:rPr>
          <w:rFonts w:hint="eastAsia"/>
          <w:b/>
          <w:sz w:val="22"/>
          <w:szCs w:val="26"/>
        </w:rPr>
        <w:t>)</w:t>
      </w:r>
      <w:r>
        <w:rPr>
          <w:rFonts w:hint="eastAsia"/>
          <w:b/>
          <w:sz w:val="22"/>
          <w:szCs w:val="26"/>
        </w:rPr>
        <w:t xml:space="preserve"> 4일차</w:t>
      </w:r>
    </w:p>
    <w:p w:rsidR="00626EAC" w:rsidRPr="00626EAC" w:rsidRDefault="00626EAC" w:rsidP="00626EAC">
      <w:pPr>
        <w:pStyle w:val="ac"/>
        <w:spacing w:before="240" w:beforeAutospacing="0" w:after="240" w:afterAutospacing="0"/>
        <w:jc w:val="both"/>
        <w:rPr>
          <w:rFonts w:asciiTheme="majorHAnsi" w:eastAsiaTheme="majorHAnsi" w:hAnsiTheme="majorHAnsi"/>
        </w:rPr>
      </w:pPr>
      <w:r w:rsidRPr="00626EAC">
        <w:rPr>
          <w:rFonts w:asciiTheme="majorHAnsi" w:eastAsiaTheme="majorHAnsi" w:hAnsiTheme="majorHAnsi" w:cs="Arial"/>
          <w:b/>
          <w:bCs/>
          <w:color w:val="000000"/>
          <w:sz w:val="22"/>
          <w:szCs w:val="22"/>
        </w:rPr>
        <w:t>(1) 수업 참여</w:t>
      </w:r>
    </w:p>
    <w:p w:rsidR="00626EAC" w:rsidRPr="00626EAC" w:rsidRDefault="00626EAC" w:rsidP="00626EAC">
      <w:pPr>
        <w:pStyle w:val="ac"/>
        <w:spacing w:before="240" w:beforeAutospacing="0" w:after="240" w:afterAutospacing="0"/>
        <w:ind w:firstLineChars="200" w:firstLine="400"/>
        <w:jc w:val="both"/>
        <w:rPr>
          <w:rFonts w:asciiTheme="minorHAnsi" w:eastAsiaTheme="minorHAnsi" w:hAnsiTheme="minorHAnsi"/>
        </w:rPr>
      </w:pPr>
      <w:r w:rsidRPr="00626EAC">
        <w:rPr>
          <w:rFonts w:asciiTheme="minorHAnsi" w:eastAsiaTheme="minorHAnsi" w:hAnsiTheme="minorHAnsi" w:hint="eastAsia"/>
          <w:b/>
          <w:bCs/>
          <w:color w:val="000000"/>
          <w:sz w:val="20"/>
          <w:szCs w:val="20"/>
        </w:rPr>
        <w:t>①</w:t>
      </w:r>
      <w:r w:rsidRPr="00626EAC">
        <w:rPr>
          <w:rFonts w:asciiTheme="minorHAnsi" w:eastAsiaTheme="minorHAnsi" w:hAnsiTheme="minorHAnsi" w:cs="Arial"/>
          <w:b/>
          <w:bCs/>
          <w:color w:val="000000"/>
          <w:sz w:val="20"/>
          <w:szCs w:val="20"/>
        </w:rPr>
        <w:t xml:space="preserve"> 프랑스의 문화 마케팅</w:t>
      </w:r>
    </w:p>
    <w:p w:rsidR="00626EAC" w:rsidRDefault="00626EAC" w:rsidP="00626EAC">
      <w:pPr>
        <w:pStyle w:val="ac"/>
        <w:spacing w:before="240" w:beforeAutospacing="0" w:after="240" w:afterAutospacing="0"/>
        <w:ind w:firstLineChars="400" w:firstLine="800"/>
        <w:jc w:val="both"/>
        <w:rPr>
          <w:rFonts w:asciiTheme="minorHAnsi" w:eastAsiaTheme="minorHAnsi" w:hAnsiTheme="minorHAnsi" w:cs="Arial"/>
          <w:color w:val="000000"/>
          <w:sz w:val="20"/>
          <w:szCs w:val="20"/>
        </w:rPr>
      </w:pPr>
      <w:r w:rsidRPr="00626EAC">
        <w:rPr>
          <w:rFonts w:asciiTheme="minorHAnsi" w:eastAsiaTheme="minorHAnsi" w:hAnsiTheme="minorHAnsi" w:cs="Arial"/>
          <w:color w:val="000000"/>
          <w:sz w:val="20"/>
          <w:szCs w:val="20"/>
        </w:rPr>
        <w:t>목요일에는 도핀</w:t>
      </w:r>
      <w:r>
        <w:rPr>
          <w:rFonts w:asciiTheme="minorHAnsi" w:eastAsiaTheme="minorHAnsi" w:hAnsiTheme="minorHAnsi" w:cs="Arial" w:hint="eastAsia"/>
          <w:color w:val="000000"/>
          <w:sz w:val="20"/>
          <w:szCs w:val="20"/>
        </w:rPr>
        <w:t xml:space="preserve"> </w:t>
      </w:r>
      <w:r w:rsidRPr="00626EAC">
        <w:rPr>
          <w:rFonts w:asciiTheme="minorHAnsi" w:eastAsiaTheme="minorHAnsi" w:hAnsiTheme="minorHAnsi" w:cs="Arial"/>
          <w:color w:val="000000"/>
          <w:sz w:val="20"/>
          <w:szCs w:val="20"/>
        </w:rPr>
        <w:t xml:space="preserve">대학교의 Marie </w:t>
      </w:r>
      <w:proofErr w:type="spellStart"/>
      <w:r w:rsidRPr="00626EAC">
        <w:rPr>
          <w:rFonts w:asciiTheme="minorHAnsi" w:eastAsiaTheme="minorHAnsi" w:hAnsiTheme="minorHAnsi" w:cs="Arial"/>
          <w:color w:val="000000"/>
          <w:sz w:val="20"/>
          <w:szCs w:val="20"/>
        </w:rPr>
        <w:t>Ballarini</w:t>
      </w:r>
      <w:proofErr w:type="spellEnd"/>
      <w:r w:rsidRPr="00626EAC">
        <w:rPr>
          <w:rFonts w:asciiTheme="minorHAnsi" w:eastAsiaTheme="minorHAnsi" w:hAnsiTheme="minorHAnsi" w:cs="Arial"/>
          <w:color w:val="000000"/>
          <w:sz w:val="20"/>
          <w:szCs w:val="20"/>
        </w:rPr>
        <w:t xml:space="preserve"> 교수님께 '프랑스의 문화 마케팅'에 관한 수업을 들었다. 마케팅 분야는 오늘날 한국에서 꾸준히 각광받는 주제 중 하나이며 많은 학생들이 마케팅 관련 직업을 얻기 위해 이에 대해 학습할 수 있는 수업도 종종 듣곤 한다. 하지만 도핀</w:t>
      </w:r>
      <w:r>
        <w:rPr>
          <w:rFonts w:asciiTheme="minorHAnsi" w:eastAsiaTheme="minorHAnsi" w:hAnsiTheme="minorHAnsi" w:cs="Arial" w:hint="eastAsia"/>
          <w:color w:val="000000"/>
          <w:sz w:val="20"/>
          <w:szCs w:val="20"/>
        </w:rPr>
        <w:t xml:space="preserve"> </w:t>
      </w:r>
      <w:r w:rsidRPr="00626EAC">
        <w:rPr>
          <w:rFonts w:asciiTheme="minorHAnsi" w:eastAsiaTheme="minorHAnsi" w:hAnsiTheme="minorHAnsi" w:cs="Arial"/>
          <w:color w:val="000000"/>
          <w:sz w:val="20"/>
          <w:szCs w:val="20"/>
        </w:rPr>
        <w:t>대학교에서 교수님께 들었던 수업은 단지 '마케팅'</w:t>
      </w:r>
      <w:proofErr w:type="spellStart"/>
      <w:r w:rsidRPr="00626EAC">
        <w:rPr>
          <w:rFonts w:asciiTheme="minorHAnsi" w:eastAsiaTheme="minorHAnsi" w:hAnsiTheme="minorHAnsi" w:cs="Arial"/>
          <w:color w:val="000000"/>
          <w:sz w:val="20"/>
          <w:szCs w:val="20"/>
        </w:rPr>
        <w:t>에만</w:t>
      </w:r>
      <w:proofErr w:type="spellEnd"/>
      <w:r w:rsidRPr="00626EAC">
        <w:rPr>
          <w:rFonts w:asciiTheme="minorHAnsi" w:eastAsiaTheme="minorHAnsi" w:hAnsiTheme="minorHAnsi" w:cs="Arial"/>
          <w:color w:val="000000"/>
          <w:sz w:val="20"/>
          <w:szCs w:val="20"/>
        </w:rPr>
        <w:t xml:space="preserve"> 초점을 맞춘 것이 아닌 '문화 마케팅'이라는 새로운 분야였다. 특히, '매체를 통해 현재 프랑스가 문화 마케팅을 어떻게 진행하고 있는지'와 관련하여 직접 영상과 사진을 보여주셔서 더욱 이해도를 높일 수 있었다. 그</w:t>
      </w:r>
      <w:r>
        <w:rPr>
          <w:rFonts w:asciiTheme="minorHAnsi" w:eastAsiaTheme="minorHAnsi" w:hAnsiTheme="minorHAnsi" w:cs="Arial" w:hint="eastAsia"/>
          <w:color w:val="000000"/>
          <w:sz w:val="20"/>
          <w:szCs w:val="20"/>
        </w:rPr>
        <w:t xml:space="preserve"> </w:t>
      </w:r>
      <w:r w:rsidRPr="00626EAC">
        <w:rPr>
          <w:rFonts w:asciiTheme="minorHAnsi" w:eastAsiaTheme="minorHAnsi" w:hAnsiTheme="minorHAnsi" w:cs="Arial"/>
          <w:color w:val="000000"/>
          <w:sz w:val="20"/>
          <w:szCs w:val="20"/>
        </w:rPr>
        <w:t xml:space="preserve">중에서도 프랑스의 역사를 이야기처럼 재미있게 풀어나가는 프랑스 </w:t>
      </w:r>
      <w:proofErr w:type="spellStart"/>
      <w:r w:rsidRPr="00626EAC">
        <w:rPr>
          <w:rFonts w:asciiTheme="minorHAnsi" w:eastAsiaTheme="minorHAnsi" w:hAnsiTheme="minorHAnsi" w:cs="Arial"/>
          <w:color w:val="000000"/>
          <w:sz w:val="20"/>
          <w:szCs w:val="20"/>
        </w:rPr>
        <w:t>유튜버를</w:t>
      </w:r>
      <w:proofErr w:type="spellEnd"/>
      <w:r w:rsidRPr="00626EAC">
        <w:rPr>
          <w:rFonts w:asciiTheme="minorHAnsi" w:eastAsiaTheme="minorHAnsi" w:hAnsiTheme="minorHAnsi" w:cs="Arial"/>
          <w:color w:val="000000"/>
          <w:sz w:val="20"/>
          <w:szCs w:val="20"/>
        </w:rPr>
        <w:t xml:space="preserve"> 소개해주셨는데 </w:t>
      </w:r>
      <w:proofErr w:type="spellStart"/>
      <w:r w:rsidRPr="00626EAC">
        <w:rPr>
          <w:rFonts w:asciiTheme="minorHAnsi" w:eastAsiaTheme="minorHAnsi" w:hAnsiTheme="minorHAnsi" w:cs="Arial"/>
          <w:color w:val="000000"/>
          <w:sz w:val="20"/>
          <w:szCs w:val="20"/>
        </w:rPr>
        <w:t>유튜버의</w:t>
      </w:r>
      <w:proofErr w:type="spellEnd"/>
      <w:r w:rsidRPr="00626EAC">
        <w:rPr>
          <w:rFonts w:asciiTheme="minorHAnsi" w:eastAsiaTheme="minorHAnsi" w:hAnsiTheme="minorHAnsi" w:cs="Arial"/>
          <w:color w:val="000000"/>
          <w:sz w:val="20"/>
          <w:szCs w:val="20"/>
        </w:rPr>
        <w:t xml:space="preserve"> 인기 동영상을 시청하며 이 분이 왜 많은 사람들에게 사랑을 받을 수 밖에 없는지 느낄 수 있었다. 우리나라에서도 선사 시대부터 조선 시대 이외의 우리나라 역사와 관련된 방대한 내용을 하나의 </w:t>
      </w:r>
      <w:proofErr w:type="spellStart"/>
      <w:r w:rsidRPr="00626EAC">
        <w:rPr>
          <w:rFonts w:asciiTheme="minorHAnsi" w:eastAsiaTheme="minorHAnsi" w:hAnsiTheme="minorHAnsi" w:cs="Arial"/>
          <w:color w:val="000000"/>
          <w:sz w:val="20"/>
          <w:szCs w:val="20"/>
        </w:rPr>
        <w:t>썰처럼</w:t>
      </w:r>
      <w:proofErr w:type="spellEnd"/>
      <w:r w:rsidRPr="00626EAC">
        <w:rPr>
          <w:rFonts w:asciiTheme="minorHAnsi" w:eastAsiaTheme="minorHAnsi" w:hAnsiTheme="minorHAnsi" w:cs="Arial"/>
          <w:color w:val="000000"/>
          <w:sz w:val="20"/>
          <w:szCs w:val="20"/>
        </w:rPr>
        <w:t xml:space="preserve"> 설명하여 누구나 이해하기 쉽게 보여주는 프로그램이 정말 많다. 이 점을 프랑스와 연관</w:t>
      </w:r>
      <w:r>
        <w:rPr>
          <w:rFonts w:asciiTheme="minorHAnsi" w:eastAsiaTheme="minorHAnsi" w:hAnsiTheme="minorHAnsi" w:cs="Arial" w:hint="eastAsia"/>
          <w:color w:val="000000"/>
          <w:sz w:val="20"/>
          <w:szCs w:val="20"/>
        </w:rPr>
        <w:t xml:space="preserve"> </w:t>
      </w:r>
      <w:r w:rsidRPr="00626EAC">
        <w:rPr>
          <w:rFonts w:asciiTheme="minorHAnsi" w:eastAsiaTheme="minorHAnsi" w:hAnsiTheme="minorHAnsi" w:cs="Arial"/>
          <w:color w:val="000000"/>
          <w:sz w:val="20"/>
          <w:szCs w:val="20"/>
        </w:rPr>
        <w:t xml:space="preserve">지으면서 국경과 상관 없이 문화 마케팅의 방식은 비슷하다는 점을 느꼈다. 이뿐만 아니라 각종 SNS를 이용하여 실시간 라이브로 </w:t>
      </w:r>
      <w:proofErr w:type="spellStart"/>
      <w:r w:rsidRPr="00626EAC">
        <w:rPr>
          <w:rFonts w:asciiTheme="minorHAnsi" w:eastAsiaTheme="minorHAnsi" w:hAnsiTheme="minorHAnsi" w:cs="Arial"/>
          <w:color w:val="000000"/>
          <w:sz w:val="20"/>
          <w:szCs w:val="20"/>
        </w:rPr>
        <w:t>베르사유</w:t>
      </w:r>
      <w:proofErr w:type="spellEnd"/>
      <w:r w:rsidRPr="00626EAC">
        <w:rPr>
          <w:rFonts w:asciiTheme="minorHAnsi" w:eastAsiaTheme="minorHAnsi" w:hAnsiTheme="minorHAnsi" w:cs="Arial"/>
          <w:color w:val="000000"/>
          <w:sz w:val="20"/>
          <w:szCs w:val="20"/>
        </w:rPr>
        <w:t xml:space="preserve"> 궁전, </w:t>
      </w:r>
      <w:proofErr w:type="spellStart"/>
      <w:r w:rsidRPr="00626EAC">
        <w:rPr>
          <w:rFonts w:asciiTheme="minorHAnsi" w:eastAsiaTheme="minorHAnsi" w:hAnsiTheme="minorHAnsi" w:cs="Arial"/>
          <w:color w:val="000000"/>
          <w:sz w:val="20"/>
          <w:szCs w:val="20"/>
        </w:rPr>
        <w:t>루브르</w:t>
      </w:r>
      <w:proofErr w:type="spellEnd"/>
      <w:r w:rsidRPr="00626EAC">
        <w:rPr>
          <w:rFonts w:asciiTheme="minorHAnsi" w:eastAsiaTheme="minorHAnsi" w:hAnsiTheme="minorHAnsi" w:cs="Arial"/>
          <w:color w:val="000000"/>
          <w:sz w:val="20"/>
          <w:szCs w:val="20"/>
        </w:rPr>
        <w:t xml:space="preserve"> 박물관 등 프랑스의 다양한 명소를 가이드께 설명을 듣는 것을 보여주는 </w:t>
      </w:r>
      <w:proofErr w:type="spellStart"/>
      <w:r w:rsidRPr="00626EAC">
        <w:rPr>
          <w:rFonts w:asciiTheme="minorHAnsi" w:eastAsiaTheme="minorHAnsi" w:hAnsiTheme="minorHAnsi" w:cs="Arial"/>
          <w:color w:val="000000"/>
          <w:sz w:val="20"/>
          <w:szCs w:val="20"/>
        </w:rPr>
        <w:t>유튜버도</w:t>
      </w:r>
      <w:proofErr w:type="spellEnd"/>
      <w:r w:rsidRPr="00626EAC">
        <w:rPr>
          <w:rFonts w:asciiTheme="minorHAnsi" w:eastAsiaTheme="minorHAnsi" w:hAnsiTheme="minorHAnsi" w:cs="Arial"/>
          <w:color w:val="000000"/>
          <w:sz w:val="20"/>
          <w:szCs w:val="20"/>
        </w:rPr>
        <w:t xml:space="preserve"> 있다고 말씀해주셨다. 특히, </w:t>
      </w:r>
      <w:proofErr w:type="spellStart"/>
      <w:r w:rsidRPr="00626EAC">
        <w:rPr>
          <w:rFonts w:asciiTheme="minorHAnsi" w:eastAsiaTheme="minorHAnsi" w:hAnsiTheme="minorHAnsi" w:cs="Arial"/>
          <w:color w:val="000000"/>
          <w:sz w:val="20"/>
          <w:szCs w:val="20"/>
        </w:rPr>
        <w:t>루브르</w:t>
      </w:r>
      <w:proofErr w:type="spellEnd"/>
      <w:r w:rsidRPr="00626EAC">
        <w:rPr>
          <w:rFonts w:asciiTheme="minorHAnsi" w:eastAsiaTheme="minorHAnsi" w:hAnsiTheme="minorHAnsi" w:cs="Arial"/>
          <w:color w:val="000000"/>
          <w:sz w:val="20"/>
          <w:szCs w:val="20"/>
        </w:rPr>
        <w:t xml:space="preserve"> 박물관처럼 지하까지 있는 공간에서는 </w:t>
      </w:r>
      <w:proofErr w:type="spellStart"/>
      <w:r w:rsidRPr="00626EAC">
        <w:rPr>
          <w:rFonts w:asciiTheme="minorHAnsi" w:eastAsiaTheme="minorHAnsi" w:hAnsiTheme="minorHAnsi" w:cs="Arial"/>
          <w:color w:val="000000"/>
          <w:sz w:val="20"/>
          <w:szCs w:val="20"/>
        </w:rPr>
        <w:t>와이파이가</w:t>
      </w:r>
      <w:proofErr w:type="spellEnd"/>
      <w:r w:rsidRPr="00626EAC">
        <w:rPr>
          <w:rFonts w:asciiTheme="minorHAnsi" w:eastAsiaTheme="minorHAnsi" w:hAnsiTheme="minorHAnsi" w:cs="Arial"/>
          <w:color w:val="000000"/>
          <w:sz w:val="20"/>
          <w:szCs w:val="20"/>
        </w:rPr>
        <w:t xml:space="preserve"> 잘 터지지 않아 실시간 라이브가 중단되기도 한 적이 있다는 이야기도 들었다. 하지만 수업을 들으면서 한 가지 의문점이 생기기도 하였다. </w:t>
      </w:r>
      <w:proofErr w:type="spellStart"/>
      <w:r w:rsidRPr="00626EAC">
        <w:rPr>
          <w:rFonts w:asciiTheme="minorHAnsi" w:eastAsiaTheme="minorHAnsi" w:hAnsiTheme="minorHAnsi" w:cs="Arial"/>
          <w:color w:val="000000"/>
          <w:sz w:val="20"/>
          <w:szCs w:val="20"/>
        </w:rPr>
        <w:t>유튜버가</w:t>
      </w:r>
      <w:proofErr w:type="spellEnd"/>
      <w:r w:rsidRPr="00626EAC">
        <w:rPr>
          <w:rFonts w:asciiTheme="minorHAnsi" w:eastAsiaTheme="minorHAnsi" w:hAnsiTheme="minorHAnsi" w:cs="Arial"/>
          <w:color w:val="000000"/>
          <w:sz w:val="20"/>
          <w:szCs w:val="20"/>
        </w:rPr>
        <w:t xml:space="preserve"> 항상 올바른 정보만을 전달하는 것은 아닌데 하나의 문화의 영역인 프랑스의 역사를 50만 이상의 구독자를 보유하고 있는 사람들에게 영향력 있는 </w:t>
      </w:r>
      <w:proofErr w:type="spellStart"/>
      <w:r w:rsidRPr="00626EAC">
        <w:rPr>
          <w:rFonts w:asciiTheme="minorHAnsi" w:eastAsiaTheme="minorHAnsi" w:hAnsiTheme="minorHAnsi" w:cs="Arial"/>
          <w:color w:val="000000"/>
          <w:sz w:val="20"/>
          <w:szCs w:val="20"/>
        </w:rPr>
        <w:t>유튜버가</w:t>
      </w:r>
      <w:proofErr w:type="spellEnd"/>
      <w:r w:rsidRPr="00626EAC">
        <w:rPr>
          <w:rFonts w:asciiTheme="minorHAnsi" w:eastAsiaTheme="minorHAnsi" w:hAnsiTheme="minorHAnsi" w:cs="Arial"/>
          <w:color w:val="000000"/>
          <w:sz w:val="20"/>
          <w:szCs w:val="20"/>
        </w:rPr>
        <w:t xml:space="preserve"> 잘못된 정보를 전달하면 어떻게 되는 것인가. 라는 </w:t>
      </w:r>
      <w:r>
        <w:rPr>
          <w:rFonts w:asciiTheme="minorHAnsi" w:eastAsiaTheme="minorHAnsi" w:hAnsiTheme="minorHAnsi" w:cs="Arial"/>
          <w:color w:val="000000"/>
          <w:sz w:val="20"/>
          <w:szCs w:val="20"/>
        </w:rPr>
        <w:t>것이</w:t>
      </w:r>
      <w:r>
        <w:rPr>
          <w:rFonts w:asciiTheme="minorHAnsi" w:eastAsiaTheme="minorHAnsi" w:hAnsiTheme="minorHAnsi" w:cs="Arial" w:hint="eastAsia"/>
          <w:color w:val="000000"/>
          <w:sz w:val="20"/>
          <w:szCs w:val="20"/>
        </w:rPr>
        <w:t>었</w:t>
      </w:r>
      <w:r w:rsidRPr="00626EAC">
        <w:rPr>
          <w:rFonts w:asciiTheme="minorHAnsi" w:eastAsiaTheme="minorHAnsi" w:hAnsiTheme="minorHAnsi" w:cs="Arial"/>
          <w:color w:val="000000"/>
          <w:sz w:val="20"/>
          <w:szCs w:val="20"/>
        </w:rPr>
        <w:t xml:space="preserve">다. 교수님께서는 이에 대해 “이처럼 많은 구독자를 보유하고 있고 프랑스의 역사만 중점적으로 설명하는 사람들은 정부로부터 대본을 검사 </w:t>
      </w:r>
      <w:r w:rsidRPr="00626EAC">
        <w:rPr>
          <w:rFonts w:asciiTheme="minorHAnsi" w:eastAsiaTheme="minorHAnsi" w:hAnsiTheme="minorHAnsi" w:cs="Arial"/>
          <w:color w:val="000000"/>
          <w:sz w:val="20"/>
          <w:szCs w:val="20"/>
        </w:rPr>
        <w:lastRenderedPageBreak/>
        <w:t xml:space="preserve">받고 영상을 송출하는 것이다.”라고 답변을 주셨다. 이를 통해 단순히 </w:t>
      </w:r>
      <w:proofErr w:type="spellStart"/>
      <w:r w:rsidRPr="00626EAC">
        <w:rPr>
          <w:rFonts w:asciiTheme="minorHAnsi" w:eastAsiaTheme="minorHAnsi" w:hAnsiTheme="minorHAnsi" w:cs="Arial"/>
          <w:color w:val="000000"/>
          <w:sz w:val="20"/>
          <w:szCs w:val="20"/>
        </w:rPr>
        <w:t>유튜버로만</w:t>
      </w:r>
      <w:proofErr w:type="spellEnd"/>
      <w:r w:rsidRPr="00626EAC">
        <w:rPr>
          <w:rFonts w:asciiTheme="minorHAnsi" w:eastAsiaTheme="minorHAnsi" w:hAnsiTheme="minorHAnsi" w:cs="Arial"/>
          <w:color w:val="000000"/>
          <w:sz w:val="20"/>
          <w:szCs w:val="20"/>
        </w:rPr>
        <w:t xml:space="preserve"> 생각했던 사람들이 외부에서 꼼꼼한 검사와 확인을 받는다는 이야기를 듣고 이들이 전달하는 정보가 신뢰도를 가지고 있음을 깨달았다.</w:t>
      </w:r>
    </w:p>
    <w:tbl>
      <w:tblPr>
        <w:tblStyle w:val="a7"/>
        <w:tblW w:w="0" w:type="auto"/>
        <w:tblLook w:val="04A0"/>
      </w:tblPr>
      <w:tblGrid>
        <w:gridCol w:w="4286"/>
        <w:gridCol w:w="4434"/>
      </w:tblGrid>
      <w:tr w:rsidR="00731A10" w:rsidTr="00731A10">
        <w:tc>
          <w:tcPr>
            <w:tcW w:w="4351" w:type="dxa"/>
          </w:tcPr>
          <w:p w:rsidR="00731A10" w:rsidRDefault="00731A10" w:rsidP="00626EAC">
            <w:pPr>
              <w:pStyle w:val="ac"/>
              <w:spacing w:before="240" w:beforeAutospacing="0" w:after="240" w:afterAutospacing="0"/>
              <w:jc w:val="both"/>
              <w:rPr>
                <w:rFonts w:asciiTheme="minorHAnsi" w:eastAsiaTheme="minorHAnsi" w:hAnsiTheme="minorHAnsi"/>
              </w:rPr>
            </w:pPr>
            <w:r>
              <w:rPr>
                <w:rFonts w:asciiTheme="minorHAnsi" w:eastAsiaTheme="minorHAnsi" w:hAnsiTheme="minorHAnsi"/>
                <w:noProof/>
              </w:rPr>
              <w:drawing>
                <wp:inline distT="0" distB="0" distL="0" distR="0">
                  <wp:extent cx="2303063" cy="1729740"/>
                  <wp:effectExtent l="19050" t="0" r="1987" b="0"/>
                  <wp:docPr id="82" name="그림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6" cstate="print"/>
                          <a:srcRect/>
                          <a:stretch>
                            <a:fillRect/>
                          </a:stretch>
                        </pic:blipFill>
                        <pic:spPr bwMode="auto">
                          <a:xfrm>
                            <a:off x="0" y="0"/>
                            <a:ext cx="2303063" cy="1729740"/>
                          </a:xfrm>
                          <a:prstGeom prst="rect">
                            <a:avLst/>
                          </a:prstGeom>
                          <a:noFill/>
                          <a:ln w="9525">
                            <a:noFill/>
                            <a:miter lim="800000"/>
                            <a:headEnd/>
                            <a:tailEnd/>
                          </a:ln>
                        </pic:spPr>
                      </pic:pic>
                    </a:graphicData>
                  </a:graphic>
                </wp:inline>
              </w:drawing>
            </w:r>
          </w:p>
        </w:tc>
        <w:tc>
          <w:tcPr>
            <w:tcW w:w="4351" w:type="dxa"/>
          </w:tcPr>
          <w:p w:rsidR="00731A10" w:rsidRDefault="00731A10" w:rsidP="00626EAC">
            <w:pPr>
              <w:pStyle w:val="ac"/>
              <w:spacing w:before="240" w:beforeAutospacing="0" w:after="240" w:afterAutospacing="0"/>
              <w:jc w:val="both"/>
              <w:rPr>
                <w:rFonts w:asciiTheme="minorHAnsi" w:eastAsiaTheme="minorHAnsi" w:hAnsiTheme="minorHAnsi"/>
              </w:rPr>
            </w:pPr>
            <w:r>
              <w:rPr>
                <w:rFonts w:asciiTheme="minorHAnsi" w:eastAsiaTheme="minorHAnsi" w:hAnsiTheme="minorHAnsi"/>
                <w:noProof/>
              </w:rPr>
              <w:drawing>
                <wp:inline distT="0" distB="0" distL="0" distR="0">
                  <wp:extent cx="2807970" cy="1580724"/>
                  <wp:effectExtent l="19050" t="0" r="0" b="0"/>
                  <wp:docPr id="85" name="그림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7" cstate="print"/>
                          <a:srcRect/>
                          <a:stretch>
                            <a:fillRect/>
                          </a:stretch>
                        </pic:blipFill>
                        <pic:spPr bwMode="auto">
                          <a:xfrm>
                            <a:off x="0" y="0"/>
                            <a:ext cx="2807970" cy="1580724"/>
                          </a:xfrm>
                          <a:prstGeom prst="rect">
                            <a:avLst/>
                          </a:prstGeom>
                          <a:noFill/>
                          <a:ln w="9525">
                            <a:noFill/>
                            <a:miter lim="800000"/>
                            <a:headEnd/>
                            <a:tailEnd/>
                          </a:ln>
                        </pic:spPr>
                      </pic:pic>
                    </a:graphicData>
                  </a:graphic>
                </wp:inline>
              </w:drawing>
            </w:r>
          </w:p>
        </w:tc>
      </w:tr>
      <w:tr w:rsidR="00731A10" w:rsidTr="00731A10">
        <w:tc>
          <w:tcPr>
            <w:tcW w:w="4351" w:type="dxa"/>
          </w:tcPr>
          <w:p w:rsidR="00731A10" w:rsidRDefault="00731A10" w:rsidP="00626EAC">
            <w:pPr>
              <w:pStyle w:val="ac"/>
              <w:spacing w:before="240" w:beforeAutospacing="0" w:after="240" w:afterAutospacing="0"/>
              <w:jc w:val="both"/>
              <w:rPr>
                <w:rFonts w:asciiTheme="minorHAnsi" w:eastAsiaTheme="minorHAnsi" w:hAnsiTheme="minorHAnsi"/>
              </w:rPr>
            </w:pPr>
            <w:r>
              <w:rPr>
                <w:rFonts w:asciiTheme="minorHAnsi" w:eastAsiaTheme="minorHAnsi" w:hAnsiTheme="minorHAnsi"/>
                <w:noProof/>
              </w:rPr>
              <w:drawing>
                <wp:inline distT="0" distB="0" distL="0" distR="0">
                  <wp:extent cx="2708888" cy="2034540"/>
                  <wp:effectExtent l="19050" t="0" r="0" b="0"/>
                  <wp:docPr id="88" name="그림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8" cstate="print"/>
                          <a:srcRect/>
                          <a:stretch>
                            <a:fillRect/>
                          </a:stretch>
                        </pic:blipFill>
                        <pic:spPr bwMode="auto">
                          <a:xfrm>
                            <a:off x="0" y="0"/>
                            <a:ext cx="2708888" cy="2034540"/>
                          </a:xfrm>
                          <a:prstGeom prst="rect">
                            <a:avLst/>
                          </a:prstGeom>
                          <a:noFill/>
                          <a:ln w="9525">
                            <a:noFill/>
                            <a:miter lim="800000"/>
                            <a:headEnd/>
                            <a:tailEnd/>
                          </a:ln>
                        </pic:spPr>
                      </pic:pic>
                    </a:graphicData>
                  </a:graphic>
                </wp:inline>
              </w:drawing>
            </w:r>
          </w:p>
        </w:tc>
        <w:tc>
          <w:tcPr>
            <w:tcW w:w="4351" w:type="dxa"/>
          </w:tcPr>
          <w:p w:rsidR="00731A10" w:rsidRDefault="00731A10" w:rsidP="00626EAC">
            <w:pPr>
              <w:pStyle w:val="ac"/>
              <w:spacing w:before="240" w:beforeAutospacing="0" w:after="240" w:afterAutospacing="0"/>
              <w:jc w:val="both"/>
              <w:rPr>
                <w:rFonts w:asciiTheme="minorHAnsi" w:eastAsiaTheme="minorHAnsi" w:hAnsiTheme="minorHAnsi"/>
              </w:rPr>
            </w:pPr>
            <w:r>
              <w:rPr>
                <w:rFonts w:asciiTheme="minorHAnsi" w:eastAsiaTheme="minorHAnsi" w:hAnsiTheme="minorHAnsi"/>
                <w:noProof/>
              </w:rPr>
              <w:drawing>
                <wp:inline distT="0" distB="0" distL="0" distR="0">
                  <wp:extent cx="2305050" cy="1727972"/>
                  <wp:effectExtent l="19050" t="0" r="0" b="0"/>
                  <wp:docPr id="97" name="그림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9" cstate="print"/>
                          <a:srcRect/>
                          <a:stretch>
                            <a:fillRect/>
                          </a:stretch>
                        </pic:blipFill>
                        <pic:spPr bwMode="auto">
                          <a:xfrm>
                            <a:off x="0" y="0"/>
                            <a:ext cx="2305050" cy="1727972"/>
                          </a:xfrm>
                          <a:prstGeom prst="rect">
                            <a:avLst/>
                          </a:prstGeom>
                          <a:noFill/>
                          <a:ln w="9525">
                            <a:noFill/>
                            <a:miter lim="800000"/>
                            <a:headEnd/>
                            <a:tailEnd/>
                          </a:ln>
                        </pic:spPr>
                      </pic:pic>
                    </a:graphicData>
                  </a:graphic>
                </wp:inline>
              </w:drawing>
            </w:r>
          </w:p>
        </w:tc>
      </w:tr>
    </w:tbl>
    <w:p w:rsidR="00626EAC" w:rsidRPr="00626EAC" w:rsidRDefault="00626EAC" w:rsidP="00626EAC">
      <w:pPr>
        <w:pStyle w:val="ac"/>
        <w:spacing w:before="240" w:beforeAutospacing="0" w:after="240" w:afterAutospacing="0"/>
        <w:jc w:val="both"/>
        <w:rPr>
          <w:rFonts w:asciiTheme="minorHAnsi" w:eastAsiaTheme="minorHAnsi" w:hAnsiTheme="minorHAnsi"/>
        </w:rPr>
      </w:pPr>
    </w:p>
    <w:p w:rsidR="00626EAC" w:rsidRPr="00626EAC" w:rsidRDefault="00626EAC" w:rsidP="00626EAC">
      <w:pPr>
        <w:pStyle w:val="ac"/>
        <w:spacing w:before="240" w:beforeAutospacing="0" w:after="240" w:afterAutospacing="0"/>
        <w:jc w:val="both"/>
        <w:rPr>
          <w:rFonts w:asciiTheme="minorHAnsi" w:eastAsiaTheme="minorHAnsi" w:hAnsiTheme="minorHAnsi"/>
        </w:rPr>
      </w:pPr>
      <w:r w:rsidRPr="00626EAC">
        <w:rPr>
          <w:rFonts w:asciiTheme="minorHAnsi" w:eastAsiaTheme="minorHAnsi" w:hAnsiTheme="minorHAnsi" w:cs="Arial"/>
          <w:b/>
          <w:bCs/>
          <w:color w:val="000000"/>
          <w:sz w:val="22"/>
          <w:szCs w:val="22"/>
        </w:rPr>
        <w:t>    (2) 기관 방문</w:t>
      </w:r>
    </w:p>
    <w:p w:rsidR="00626EAC" w:rsidRPr="00626EAC" w:rsidRDefault="00731A10" w:rsidP="00731A10">
      <w:pPr>
        <w:pStyle w:val="ac"/>
        <w:numPr>
          <w:ilvl w:val="0"/>
          <w:numId w:val="17"/>
        </w:numPr>
        <w:spacing w:before="240" w:beforeAutospacing="0" w:after="240" w:afterAutospacing="0"/>
        <w:jc w:val="both"/>
        <w:rPr>
          <w:rFonts w:asciiTheme="minorHAnsi" w:eastAsiaTheme="minorHAnsi" w:hAnsiTheme="minorHAnsi"/>
        </w:rPr>
      </w:pPr>
      <w:r>
        <w:rPr>
          <w:rFonts w:ascii="Arial" w:hAnsi="Arial" w:cs="Arial"/>
          <w:b/>
          <w:bCs/>
          <w:color w:val="000000"/>
          <w:sz w:val="20"/>
          <w:szCs w:val="20"/>
        </w:rPr>
        <w:t xml:space="preserve"> </w:t>
      </w:r>
      <w:proofErr w:type="spellStart"/>
      <w:r w:rsidR="00626EAC" w:rsidRPr="00626EAC">
        <w:rPr>
          <w:rFonts w:asciiTheme="minorHAnsi" w:eastAsiaTheme="minorHAnsi" w:hAnsiTheme="minorHAnsi" w:cs="Arial"/>
          <w:b/>
          <w:bCs/>
          <w:color w:val="000000"/>
          <w:sz w:val="20"/>
          <w:szCs w:val="20"/>
        </w:rPr>
        <w:t>BnF</w:t>
      </w:r>
      <w:proofErr w:type="spellEnd"/>
      <w:r w:rsidR="00626EAC" w:rsidRPr="00626EAC">
        <w:rPr>
          <w:rFonts w:asciiTheme="minorHAnsi" w:eastAsiaTheme="minorHAnsi" w:hAnsiTheme="minorHAnsi" w:cs="Arial"/>
          <w:b/>
          <w:bCs/>
          <w:color w:val="000000"/>
          <w:sz w:val="20"/>
          <w:szCs w:val="20"/>
        </w:rPr>
        <w:t xml:space="preserve"> (</w:t>
      </w:r>
      <w:proofErr w:type="spellStart"/>
      <w:r w:rsidR="00626EAC" w:rsidRPr="00626EAC">
        <w:rPr>
          <w:rFonts w:asciiTheme="minorHAnsi" w:eastAsiaTheme="minorHAnsi" w:hAnsiTheme="minorHAnsi" w:cs="Arial"/>
          <w:b/>
          <w:bCs/>
          <w:color w:val="000000"/>
          <w:sz w:val="20"/>
          <w:szCs w:val="20"/>
        </w:rPr>
        <w:t>Bibliothèque</w:t>
      </w:r>
      <w:proofErr w:type="spellEnd"/>
      <w:r w:rsidR="00626EAC" w:rsidRPr="00626EAC">
        <w:rPr>
          <w:rFonts w:asciiTheme="minorHAnsi" w:eastAsiaTheme="minorHAnsi" w:hAnsiTheme="minorHAnsi" w:cs="Arial"/>
          <w:b/>
          <w:bCs/>
          <w:color w:val="000000"/>
          <w:sz w:val="20"/>
          <w:szCs w:val="20"/>
        </w:rPr>
        <w:t xml:space="preserve"> national de France, 프랑스 국립도서관)</w:t>
      </w:r>
    </w:p>
    <w:p w:rsidR="00626EAC" w:rsidRDefault="00731A10" w:rsidP="00731A10">
      <w:pPr>
        <w:pStyle w:val="ac"/>
        <w:spacing w:before="240" w:beforeAutospacing="0" w:after="240" w:afterAutospacing="0"/>
        <w:ind w:left="200" w:firstLineChars="200" w:firstLine="400"/>
        <w:jc w:val="both"/>
        <w:rPr>
          <w:rFonts w:asciiTheme="minorHAnsi" w:eastAsiaTheme="minorHAnsi" w:hAnsiTheme="minorHAnsi" w:cs="Arial"/>
          <w:color w:val="000000"/>
          <w:sz w:val="20"/>
          <w:szCs w:val="20"/>
        </w:rPr>
      </w:pPr>
      <w:r>
        <w:rPr>
          <w:rFonts w:asciiTheme="minorHAnsi" w:eastAsiaTheme="minorHAnsi" w:hAnsiTheme="minorHAnsi" w:cs="Arial"/>
          <w:color w:val="000000"/>
          <w:sz w:val="20"/>
          <w:szCs w:val="20"/>
        </w:rPr>
        <w:t>목요</w:t>
      </w:r>
      <w:r>
        <w:rPr>
          <w:rFonts w:asciiTheme="minorHAnsi" w:eastAsiaTheme="minorHAnsi" w:hAnsiTheme="minorHAnsi" w:cs="Arial" w:hint="eastAsia"/>
          <w:color w:val="000000"/>
          <w:sz w:val="20"/>
          <w:szCs w:val="20"/>
        </w:rPr>
        <w:t xml:space="preserve">일 </w:t>
      </w:r>
      <w:proofErr w:type="spellStart"/>
      <w:r>
        <w:rPr>
          <w:rFonts w:asciiTheme="minorHAnsi" w:eastAsiaTheme="minorHAnsi" w:hAnsiTheme="minorHAnsi" w:cs="Arial" w:hint="eastAsia"/>
          <w:color w:val="000000"/>
          <w:sz w:val="20"/>
          <w:szCs w:val="20"/>
        </w:rPr>
        <w:t>도핀대</w:t>
      </w:r>
      <w:proofErr w:type="spellEnd"/>
      <w:r>
        <w:rPr>
          <w:rFonts w:asciiTheme="minorHAnsi" w:eastAsiaTheme="minorHAnsi" w:hAnsiTheme="minorHAnsi" w:cs="Arial" w:hint="eastAsia"/>
          <w:color w:val="000000"/>
          <w:sz w:val="20"/>
          <w:szCs w:val="20"/>
        </w:rPr>
        <w:t xml:space="preserve"> 수업 후</w:t>
      </w:r>
      <w:r w:rsidR="00626EAC" w:rsidRPr="00626EAC">
        <w:rPr>
          <w:rFonts w:asciiTheme="minorHAnsi" w:eastAsiaTheme="minorHAnsi" w:hAnsiTheme="minorHAnsi" w:cs="Arial"/>
          <w:color w:val="000000"/>
          <w:sz w:val="20"/>
          <w:szCs w:val="20"/>
        </w:rPr>
        <w:t>에</w:t>
      </w:r>
      <w:r>
        <w:rPr>
          <w:rFonts w:asciiTheme="minorHAnsi" w:eastAsiaTheme="minorHAnsi" w:hAnsiTheme="minorHAnsi" w:cs="Arial" w:hint="eastAsia"/>
          <w:color w:val="000000"/>
          <w:sz w:val="20"/>
          <w:szCs w:val="20"/>
        </w:rPr>
        <w:t>는</w:t>
      </w:r>
      <w:r w:rsidR="00626EAC" w:rsidRPr="00626EAC">
        <w:rPr>
          <w:rFonts w:asciiTheme="minorHAnsi" w:eastAsiaTheme="minorHAnsi" w:hAnsiTheme="minorHAnsi" w:cs="Arial"/>
          <w:color w:val="000000"/>
          <w:sz w:val="20"/>
          <w:szCs w:val="20"/>
        </w:rPr>
        <w:t xml:space="preserve"> 프랑스의 국립도서관인 BnF에 방문했다. 프랑스 국립도서관은</w:t>
      </w:r>
      <w:r w:rsidR="00626EAC" w:rsidRPr="00626EAC">
        <w:rPr>
          <w:rFonts w:asciiTheme="minorHAnsi" w:eastAsiaTheme="minorHAnsi" w:hAnsiTheme="minorHAnsi" w:cs="Arial"/>
          <w:color w:val="D9D9D9"/>
          <w:sz w:val="20"/>
          <w:szCs w:val="20"/>
        </w:rPr>
        <w:t xml:space="preserve"> </w:t>
      </w:r>
      <w:proofErr w:type="spellStart"/>
      <w:r w:rsidR="00626EAC" w:rsidRPr="00626EAC">
        <w:rPr>
          <w:rFonts w:asciiTheme="minorHAnsi" w:eastAsiaTheme="minorHAnsi" w:hAnsiTheme="minorHAnsi" w:cs="Arial"/>
          <w:color w:val="000000"/>
          <w:sz w:val="20"/>
          <w:szCs w:val="20"/>
        </w:rPr>
        <w:t>미테랑</w:t>
      </w:r>
      <w:proofErr w:type="spellEnd"/>
      <w:r w:rsidR="00626EAC" w:rsidRPr="00626EAC">
        <w:rPr>
          <w:rFonts w:asciiTheme="minorHAnsi" w:eastAsiaTheme="minorHAnsi" w:hAnsiTheme="minorHAnsi" w:cs="Arial"/>
          <w:color w:val="000000"/>
          <w:sz w:val="20"/>
          <w:szCs w:val="20"/>
        </w:rPr>
        <w:t xml:space="preserve"> 도서관, </w:t>
      </w:r>
      <w:proofErr w:type="spellStart"/>
      <w:r w:rsidR="00626EAC" w:rsidRPr="00626EAC">
        <w:rPr>
          <w:rFonts w:asciiTheme="minorHAnsi" w:eastAsiaTheme="minorHAnsi" w:hAnsiTheme="minorHAnsi" w:cs="Arial"/>
          <w:color w:val="000000"/>
          <w:sz w:val="20"/>
          <w:szCs w:val="20"/>
        </w:rPr>
        <w:t>리슐리외</w:t>
      </w:r>
      <w:proofErr w:type="spellEnd"/>
      <w:r w:rsidR="00626EAC" w:rsidRPr="00626EAC">
        <w:rPr>
          <w:rFonts w:asciiTheme="minorHAnsi" w:eastAsiaTheme="minorHAnsi" w:hAnsiTheme="minorHAnsi" w:cs="Arial"/>
          <w:color w:val="000000"/>
          <w:sz w:val="20"/>
          <w:szCs w:val="20"/>
        </w:rPr>
        <w:t xml:space="preserve"> 도서관, </w:t>
      </w:r>
      <w:proofErr w:type="spellStart"/>
      <w:r w:rsidR="00626EAC" w:rsidRPr="00626EAC">
        <w:rPr>
          <w:rFonts w:asciiTheme="minorHAnsi" w:eastAsiaTheme="minorHAnsi" w:hAnsiTheme="minorHAnsi" w:cs="Arial"/>
          <w:color w:val="000000"/>
          <w:sz w:val="20"/>
          <w:szCs w:val="20"/>
        </w:rPr>
        <w:t>아스널</w:t>
      </w:r>
      <w:proofErr w:type="spellEnd"/>
      <w:r w:rsidR="00626EAC" w:rsidRPr="00626EAC">
        <w:rPr>
          <w:rFonts w:asciiTheme="minorHAnsi" w:eastAsiaTheme="minorHAnsi" w:hAnsiTheme="minorHAnsi" w:cs="Arial"/>
          <w:color w:val="000000"/>
          <w:sz w:val="20"/>
          <w:szCs w:val="20"/>
        </w:rPr>
        <w:t xml:space="preserve"> 도서관, 오페라 도서관 및 박물관 모두를 통칭하는 것이다. 1368년을 시초로 </w:t>
      </w:r>
      <w:proofErr w:type="spellStart"/>
      <w:r w:rsidR="00626EAC" w:rsidRPr="00626EAC">
        <w:rPr>
          <w:rFonts w:asciiTheme="minorHAnsi" w:eastAsiaTheme="minorHAnsi" w:hAnsiTheme="minorHAnsi" w:cs="Arial"/>
          <w:color w:val="000000"/>
          <w:sz w:val="20"/>
          <w:szCs w:val="20"/>
        </w:rPr>
        <w:t>프랑수아</w:t>
      </w:r>
      <w:proofErr w:type="spellEnd"/>
      <w:r w:rsidR="00626EAC" w:rsidRPr="00626EAC">
        <w:rPr>
          <w:rFonts w:asciiTheme="minorHAnsi" w:eastAsiaTheme="minorHAnsi" w:hAnsiTheme="minorHAnsi" w:cs="Arial"/>
          <w:color w:val="000000"/>
          <w:sz w:val="20"/>
          <w:szCs w:val="20"/>
        </w:rPr>
        <w:t xml:space="preserve"> </w:t>
      </w:r>
      <w:proofErr w:type="spellStart"/>
      <w:r w:rsidR="00626EAC" w:rsidRPr="00626EAC">
        <w:rPr>
          <w:rFonts w:asciiTheme="minorHAnsi" w:eastAsiaTheme="minorHAnsi" w:hAnsiTheme="minorHAnsi" w:cs="Arial"/>
          <w:color w:val="000000"/>
          <w:sz w:val="20"/>
          <w:szCs w:val="20"/>
        </w:rPr>
        <w:t>미테랑</w:t>
      </w:r>
      <w:proofErr w:type="spellEnd"/>
      <w:r w:rsidR="00626EAC" w:rsidRPr="00626EAC">
        <w:rPr>
          <w:rFonts w:asciiTheme="minorHAnsi" w:eastAsiaTheme="minorHAnsi" w:hAnsiTheme="minorHAnsi" w:cs="Arial"/>
          <w:color w:val="000000"/>
          <w:sz w:val="20"/>
          <w:szCs w:val="20"/>
        </w:rPr>
        <w:t xml:space="preserve"> 대통령이 문화정책의 일부로 발전시켜 1988년에 공사를 시작해 1996년에 세계에서 가장 크고 현대적인 도서관을 건설하여 개관하게 되었다. 역사가 길고 깊은 만큼 </w:t>
      </w:r>
      <w:proofErr w:type="spellStart"/>
      <w:r w:rsidR="00626EAC" w:rsidRPr="00626EAC">
        <w:rPr>
          <w:rFonts w:asciiTheme="minorHAnsi" w:eastAsiaTheme="minorHAnsi" w:hAnsiTheme="minorHAnsi" w:cs="Arial"/>
          <w:color w:val="000000"/>
          <w:sz w:val="20"/>
          <w:szCs w:val="20"/>
        </w:rPr>
        <w:t>BnF</w:t>
      </w:r>
      <w:proofErr w:type="spellEnd"/>
      <w:r w:rsidR="00626EAC" w:rsidRPr="00626EAC">
        <w:rPr>
          <w:rFonts w:asciiTheme="minorHAnsi" w:eastAsiaTheme="minorHAnsi" w:hAnsiTheme="minorHAnsi" w:cs="Arial"/>
          <w:color w:val="000000"/>
          <w:sz w:val="20"/>
          <w:szCs w:val="20"/>
        </w:rPr>
        <w:t>의 건물들 중에는 몇</w:t>
      </w:r>
      <w:r>
        <w:rPr>
          <w:rFonts w:asciiTheme="minorHAnsi" w:eastAsiaTheme="minorHAnsi" w:hAnsiTheme="minorHAnsi" w:cs="Arial" w:hint="eastAsia"/>
          <w:color w:val="000000"/>
          <w:sz w:val="20"/>
          <w:szCs w:val="20"/>
        </w:rPr>
        <w:t xml:space="preserve"> </w:t>
      </w:r>
      <w:r w:rsidR="00626EAC" w:rsidRPr="00626EAC">
        <w:rPr>
          <w:rFonts w:asciiTheme="minorHAnsi" w:eastAsiaTheme="minorHAnsi" w:hAnsiTheme="minorHAnsi" w:cs="Arial"/>
          <w:color w:val="000000"/>
          <w:sz w:val="20"/>
          <w:szCs w:val="20"/>
        </w:rPr>
        <w:t>백</w:t>
      </w:r>
      <w:r>
        <w:rPr>
          <w:rFonts w:asciiTheme="minorHAnsi" w:eastAsiaTheme="minorHAnsi" w:hAnsiTheme="minorHAnsi" w:cs="Arial" w:hint="eastAsia"/>
          <w:color w:val="000000"/>
          <w:sz w:val="20"/>
          <w:szCs w:val="20"/>
        </w:rPr>
        <w:t xml:space="preserve"> </w:t>
      </w:r>
      <w:r w:rsidR="00626EAC" w:rsidRPr="00626EAC">
        <w:rPr>
          <w:rFonts w:asciiTheme="minorHAnsi" w:eastAsiaTheme="minorHAnsi" w:hAnsiTheme="minorHAnsi" w:cs="Arial"/>
          <w:color w:val="000000"/>
          <w:sz w:val="20"/>
          <w:szCs w:val="20"/>
        </w:rPr>
        <w:t xml:space="preserve">년 전에 지어진 건축물들도 있어 도서관의 건축 양식만을 구경하러 오는 관광객들도 많다. 우리는 가이드님과 함께 </w:t>
      </w:r>
      <w:proofErr w:type="spellStart"/>
      <w:r w:rsidR="00626EAC" w:rsidRPr="00626EAC">
        <w:rPr>
          <w:rFonts w:asciiTheme="minorHAnsi" w:eastAsiaTheme="minorHAnsi" w:hAnsiTheme="minorHAnsi" w:cs="Arial"/>
          <w:color w:val="000000"/>
          <w:sz w:val="20"/>
          <w:szCs w:val="20"/>
        </w:rPr>
        <w:t>리슐리외</w:t>
      </w:r>
      <w:proofErr w:type="spellEnd"/>
      <w:r w:rsidR="00626EAC" w:rsidRPr="00626EAC">
        <w:rPr>
          <w:rFonts w:asciiTheme="minorHAnsi" w:eastAsiaTheme="minorHAnsi" w:hAnsiTheme="minorHAnsi" w:cs="Arial"/>
          <w:color w:val="000000"/>
          <w:sz w:val="20"/>
          <w:szCs w:val="20"/>
        </w:rPr>
        <w:t xml:space="preserve"> 도서관 내부를 먼저 관람했다. 하지만 회원카드를 소지한 사람들만 내부를 이용할 수 있어 우리는 밖에서 내부만을 살펴보았다. 프랑스 국립도서관 </w:t>
      </w:r>
      <w:r w:rsidR="00626EAC" w:rsidRPr="00626EAC">
        <w:rPr>
          <w:rFonts w:asciiTheme="minorHAnsi" w:eastAsiaTheme="minorHAnsi" w:hAnsiTheme="minorHAnsi" w:cs="Arial"/>
          <w:color w:val="000000"/>
          <w:sz w:val="20"/>
          <w:szCs w:val="20"/>
        </w:rPr>
        <w:lastRenderedPageBreak/>
        <w:t xml:space="preserve">안에 들어가자마자 느낄 수 있었던 것은 굉장히 크고 웅장하다는 </w:t>
      </w:r>
      <w:r>
        <w:rPr>
          <w:rFonts w:asciiTheme="minorHAnsi" w:eastAsiaTheme="minorHAnsi" w:hAnsiTheme="minorHAnsi" w:cs="Arial"/>
          <w:color w:val="000000"/>
          <w:sz w:val="20"/>
          <w:szCs w:val="20"/>
        </w:rPr>
        <w:t>점이</w:t>
      </w:r>
      <w:r>
        <w:rPr>
          <w:rFonts w:asciiTheme="minorHAnsi" w:eastAsiaTheme="minorHAnsi" w:hAnsiTheme="minorHAnsi" w:cs="Arial" w:hint="eastAsia"/>
          <w:color w:val="000000"/>
          <w:sz w:val="20"/>
          <w:szCs w:val="20"/>
        </w:rPr>
        <w:t>었</w:t>
      </w:r>
      <w:r w:rsidR="00626EAC" w:rsidRPr="00626EAC">
        <w:rPr>
          <w:rFonts w:asciiTheme="minorHAnsi" w:eastAsiaTheme="minorHAnsi" w:hAnsiTheme="minorHAnsi" w:cs="Arial"/>
          <w:color w:val="000000"/>
          <w:sz w:val="20"/>
          <w:szCs w:val="20"/>
        </w:rPr>
        <w:t xml:space="preserve">다. 천장부터 책꽂이, 책상 등 도서관 안에 있는 모든 부분들이 눈을 뗄 수 없을 만큼 아름답고 화려했다. 가장 놀라웠던 점은 학생들뿐만 아니라 </w:t>
      </w:r>
      <w:proofErr w:type="spellStart"/>
      <w:r w:rsidR="00626EAC" w:rsidRPr="00626EAC">
        <w:rPr>
          <w:rFonts w:asciiTheme="minorHAnsi" w:eastAsiaTheme="minorHAnsi" w:hAnsiTheme="minorHAnsi" w:cs="Arial"/>
          <w:color w:val="000000"/>
          <w:sz w:val="20"/>
          <w:szCs w:val="20"/>
        </w:rPr>
        <w:t>영유아부터</w:t>
      </w:r>
      <w:proofErr w:type="spellEnd"/>
      <w:r w:rsidR="00626EAC" w:rsidRPr="00626EAC">
        <w:rPr>
          <w:rFonts w:asciiTheme="minorHAnsi" w:eastAsiaTheme="minorHAnsi" w:hAnsiTheme="minorHAnsi" w:cs="Arial"/>
          <w:color w:val="000000"/>
          <w:sz w:val="20"/>
          <w:szCs w:val="20"/>
        </w:rPr>
        <w:t xml:space="preserve"> 할머니, 할아버지까지 국립도서관을 이용하는 연령대가 굉장히 다양했다는 것이다. 그만큼 많은 사람들이 흥미를 가질 만한 주제의 책들이 구비되어 있다고 느낄 수 있었다. 또한, 넓고 큰 국립도서관 내부에 사람들이 꽉 차 있었다는 것도 놀라웠다. 우리나라의 경우, 요즘 인터넷으로 소설을 읽거나 </w:t>
      </w:r>
      <w:proofErr w:type="spellStart"/>
      <w:r w:rsidR="00626EAC" w:rsidRPr="00626EAC">
        <w:rPr>
          <w:rFonts w:asciiTheme="minorHAnsi" w:eastAsiaTheme="minorHAnsi" w:hAnsiTheme="minorHAnsi" w:cs="Arial"/>
          <w:color w:val="000000"/>
          <w:sz w:val="20"/>
          <w:szCs w:val="20"/>
        </w:rPr>
        <w:t>웹툰과</w:t>
      </w:r>
      <w:proofErr w:type="spellEnd"/>
      <w:r w:rsidR="00626EAC" w:rsidRPr="00626EAC">
        <w:rPr>
          <w:rFonts w:asciiTheme="minorHAnsi" w:eastAsiaTheme="minorHAnsi" w:hAnsiTheme="minorHAnsi" w:cs="Arial"/>
          <w:color w:val="000000"/>
          <w:sz w:val="20"/>
          <w:szCs w:val="20"/>
        </w:rPr>
        <w:t xml:space="preserve"> </w:t>
      </w:r>
      <w:proofErr w:type="spellStart"/>
      <w:r w:rsidR="00626EAC" w:rsidRPr="00626EAC">
        <w:rPr>
          <w:rFonts w:asciiTheme="minorHAnsi" w:eastAsiaTheme="minorHAnsi" w:hAnsiTheme="minorHAnsi" w:cs="Arial"/>
          <w:color w:val="000000"/>
          <w:sz w:val="20"/>
          <w:szCs w:val="20"/>
        </w:rPr>
        <w:t>웹소설이</w:t>
      </w:r>
      <w:proofErr w:type="spellEnd"/>
      <w:r w:rsidR="00626EAC" w:rsidRPr="00626EAC">
        <w:rPr>
          <w:rFonts w:asciiTheme="minorHAnsi" w:eastAsiaTheme="minorHAnsi" w:hAnsiTheme="minorHAnsi" w:cs="Arial"/>
          <w:color w:val="000000"/>
          <w:sz w:val="20"/>
          <w:szCs w:val="20"/>
        </w:rPr>
        <w:t xml:space="preserve"> 많이 발달하면서 직접 도서관에 가 책을 읽거나 공부를 하는 경우가 굉장히 적다. 하지만 프랑스는 아직도 다양한 연령대의 사람들이 공부를 하고 책을 읽기 위해 도서관으로 발걸음을 한다는 사실이 인상</w:t>
      </w:r>
      <w:r>
        <w:rPr>
          <w:rFonts w:asciiTheme="minorHAnsi" w:eastAsiaTheme="minorHAnsi" w:hAnsiTheme="minorHAnsi" w:cs="Arial" w:hint="eastAsia"/>
          <w:color w:val="000000"/>
          <w:sz w:val="20"/>
          <w:szCs w:val="20"/>
        </w:rPr>
        <w:t xml:space="preserve"> </w:t>
      </w:r>
      <w:r w:rsidR="00626EAC" w:rsidRPr="00626EAC">
        <w:rPr>
          <w:rFonts w:asciiTheme="minorHAnsi" w:eastAsiaTheme="minorHAnsi" w:hAnsiTheme="minorHAnsi" w:cs="Arial"/>
          <w:color w:val="000000"/>
          <w:sz w:val="20"/>
          <w:szCs w:val="20"/>
        </w:rPr>
        <w:t xml:space="preserve">깊었다. 특히, 어린아이가 홀로 도서관 의자에 앉아 </w:t>
      </w:r>
      <w:proofErr w:type="spellStart"/>
      <w:r w:rsidR="00626EAC" w:rsidRPr="00626EAC">
        <w:rPr>
          <w:rFonts w:asciiTheme="minorHAnsi" w:eastAsiaTheme="minorHAnsi" w:hAnsiTheme="minorHAnsi" w:cs="Arial"/>
          <w:color w:val="000000"/>
          <w:sz w:val="20"/>
          <w:szCs w:val="20"/>
        </w:rPr>
        <w:t>헤드셋을</w:t>
      </w:r>
      <w:proofErr w:type="spellEnd"/>
      <w:r w:rsidR="00626EAC" w:rsidRPr="00626EAC">
        <w:rPr>
          <w:rFonts w:asciiTheme="minorHAnsi" w:eastAsiaTheme="minorHAnsi" w:hAnsiTheme="minorHAnsi" w:cs="Arial"/>
          <w:color w:val="000000"/>
          <w:sz w:val="20"/>
          <w:szCs w:val="20"/>
        </w:rPr>
        <w:t xml:space="preserve"> 끼고 책 내용을 듣고 있는 모습도 볼 수 있었다.</w:t>
      </w:r>
    </w:p>
    <w:tbl>
      <w:tblPr>
        <w:tblStyle w:val="a7"/>
        <w:tblW w:w="0" w:type="auto"/>
        <w:tblLook w:val="04A0"/>
      </w:tblPr>
      <w:tblGrid>
        <w:gridCol w:w="4388"/>
        <w:gridCol w:w="4332"/>
      </w:tblGrid>
      <w:tr w:rsidR="00731A10" w:rsidTr="00731A10">
        <w:tc>
          <w:tcPr>
            <w:tcW w:w="4351" w:type="dxa"/>
          </w:tcPr>
          <w:p w:rsidR="00731A10" w:rsidRDefault="00731A10" w:rsidP="00731A10">
            <w:pPr>
              <w:pStyle w:val="ac"/>
              <w:spacing w:before="240" w:beforeAutospacing="0" w:after="240" w:afterAutospacing="0"/>
              <w:jc w:val="both"/>
              <w:rPr>
                <w:rFonts w:asciiTheme="minorHAnsi" w:eastAsiaTheme="minorHAnsi" w:hAnsiTheme="minorHAnsi"/>
              </w:rPr>
            </w:pPr>
            <w:r>
              <w:rPr>
                <w:rFonts w:asciiTheme="minorHAnsi" w:eastAsiaTheme="minorHAnsi" w:hAnsiTheme="minorHAnsi"/>
                <w:noProof/>
              </w:rPr>
              <w:drawing>
                <wp:inline distT="0" distB="0" distL="0" distR="0">
                  <wp:extent cx="2678452" cy="2011680"/>
                  <wp:effectExtent l="19050" t="0" r="7598" b="0"/>
                  <wp:docPr id="100" name="그림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0" cstate="print"/>
                          <a:srcRect/>
                          <a:stretch>
                            <a:fillRect/>
                          </a:stretch>
                        </pic:blipFill>
                        <pic:spPr bwMode="auto">
                          <a:xfrm>
                            <a:off x="0" y="0"/>
                            <a:ext cx="2678452" cy="2011680"/>
                          </a:xfrm>
                          <a:prstGeom prst="rect">
                            <a:avLst/>
                          </a:prstGeom>
                          <a:noFill/>
                          <a:ln w="9525">
                            <a:noFill/>
                            <a:miter lim="800000"/>
                            <a:headEnd/>
                            <a:tailEnd/>
                          </a:ln>
                        </pic:spPr>
                      </pic:pic>
                    </a:graphicData>
                  </a:graphic>
                </wp:inline>
              </w:drawing>
            </w:r>
          </w:p>
        </w:tc>
        <w:tc>
          <w:tcPr>
            <w:tcW w:w="4351" w:type="dxa"/>
          </w:tcPr>
          <w:p w:rsidR="00731A10" w:rsidRDefault="00731A10" w:rsidP="00731A10">
            <w:pPr>
              <w:pStyle w:val="ac"/>
              <w:spacing w:before="240" w:beforeAutospacing="0" w:after="240" w:afterAutospacing="0"/>
              <w:jc w:val="both"/>
              <w:rPr>
                <w:rFonts w:asciiTheme="minorHAnsi" w:eastAsiaTheme="minorHAnsi" w:hAnsiTheme="minorHAnsi"/>
              </w:rPr>
            </w:pPr>
            <w:r>
              <w:rPr>
                <w:rFonts w:asciiTheme="minorHAnsi" w:eastAsiaTheme="minorHAnsi" w:hAnsiTheme="minorHAnsi"/>
                <w:noProof/>
              </w:rPr>
              <w:drawing>
                <wp:inline distT="0" distB="0" distL="0" distR="0">
                  <wp:extent cx="2731770" cy="2051725"/>
                  <wp:effectExtent l="19050" t="0" r="0" b="0"/>
                  <wp:docPr id="103" name="그림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1" cstate="print"/>
                          <a:srcRect/>
                          <a:stretch>
                            <a:fillRect/>
                          </a:stretch>
                        </pic:blipFill>
                        <pic:spPr bwMode="auto">
                          <a:xfrm>
                            <a:off x="0" y="0"/>
                            <a:ext cx="2731770" cy="2051725"/>
                          </a:xfrm>
                          <a:prstGeom prst="rect">
                            <a:avLst/>
                          </a:prstGeom>
                          <a:noFill/>
                          <a:ln w="9525">
                            <a:noFill/>
                            <a:miter lim="800000"/>
                            <a:headEnd/>
                            <a:tailEnd/>
                          </a:ln>
                        </pic:spPr>
                      </pic:pic>
                    </a:graphicData>
                  </a:graphic>
                </wp:inline>
              </w:drawing>
            </w:r>
          </w:p>
        </w:tc>
      </w:tr>
      <w:tr w:rsidR="00731A10" w:rsidTr="00731A10">
        <w:tc>
          <w:tcPr>
            <w:tcW w:w="4351" w:type="dxa"/>
          </w:tcPr>
          <w:p w:rsidR="00731A10" w:rsidRDefault="00731A10" w:rsidP="00731A10">
            <w:pPr>
              <w:pStyle w:val="ac"/>
              <w:spacing w:before="240" w:beforeAutospacing="0" w:after="240" w:afterAutospacing="0"/>
              <w:jc w:val="both"/>
              <w:rPr>
                <w:rFonts w:asciiTheme="minorHAnsi" w:eastAsiaTheme="minorHAnsi" w:hAnsiTheme="minorHAnsi"/>
              </w:rPr>
            </w:pPr>
            <w:r>
              <w:rPr>
                <w:rFonts w:asciiTheme="minorHAnsi" w:eastAsiaTheme="minorHAnsi" w:hAnsiTheme="minorHAnsi"/>
                <w:noProof/>
              </w:rPr>
              <w:drawing>
                <wp:inline distT="0" distB="0" distL="0" distR="0">
                  <wp:extent cx="2807970" cy="2108956"/>
                  <wp:effectExtent l="19050" t="0" r="0" b="0"/>
                  <wp:docPr id="106" name="그림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2" cstate="print"/>
                          <a:srcRect/>
                          <a:stretch>
                            <a:fillRect/>
                          </a:stretch>
                        </pic:blipFill>
                        <pic:spPr bwMode="auto">
                          <a:xfrm>
                            <a:off x="0" y="0"/>
                            <a:ext cx="2807970" cy="2108956"/>
                          </a:xfrm>
                          <a:prstGeom prst="rect">
                            <a:avLst/>
                          </a:prstGeom>
                          <a:noFill/>
                          <a:ln w="9525">
                            <a:noFill/>
                            <a:miter lim="800000"/>
                            <a:headEnd/>
                            <a:tailEnd/>
                          </a:ln>
                        </pic:spPr>
                      </pic:pic>
                    </a:graphicData>
                  </a:graphic>
                </wp:inline>
              </w:drawing>
            </w:r>
          </w:p>
        </w:tc>
        <w:tc>
          <w:tcPr>
            <w:tcW w:w="4351" w:type="dxa"/>
          </w:tcPr>
          <w:p w:rsidR="00731A10" w:rsidRDefault="00731A10" w:rsidP="00731A10">
            <w:pPr>
              <w:pStyle w:val="ac"/>
              <w:spacing w:before="240" w:beforeAutospacing="0" w:after="240" w:afterAutospacing="0"/>
              <w:jc w:val="both"/>
              <w:rPr>
                <w:rFonts w:asciiTheme="minorHAnsi" w:eastAsiaTheme="minorHAnsi" w:hAnsiTheme="minorHAnsi"/>
              </w:rPr>
            </w:pPr>
            <w:r>
              <w:rPr>
                <w:rFonts w:asciiTheme="minorHAnsi" w:eastAsiaTheme="minorHAnsi" w:hAnsiTheme="minorHAnsi"/>
                <w:noProof/>
              </w:rPr>
              <w:drawing>
                <wp:inline distT="0" distB="0" distL="0" distR="0">
                  <wp:extent cx="2769762" cy="2080260"/>
                  <wp:effectExtent l="19050" t="0" r="0" b="0"/>
                  <wp:docPr id="109" name="그림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3" cstate="print"/>
                          <a:srcRect/>
                          <a:stretch>
                            <a:fillRect/>
                          </a:stretch>
                        </pic:blipFill>
                        <pic:spPr bwMode="auto">
                          <a:xfrm>
                            <a:off x="0" y="0"/>
                            <a:ext cx="2769762" cy="2080260"/>
                          </a:xfrm>
                          <a:prstGeom prst="rect">
                            <a:avLst/>
                          </a:prstGeom>
                          <a:noFill/>
                          <a:ln w="9525">
                            <a:noFill/>
                            <a:miter lim="800000"/>
                            <a:headEnd/>
                            <a:tailEnd/>
                          </a:ln>
                        </pic:spPr>
                      </pic:pic>
                    </a:graphicData>
                  </a:graphic>
                </wp:inline>
              </w:drawing>
            </w:r>
          </w:p>
        </w:tc>
      </w:tr>
    </w:tbl>
    <w:p w:rsidR="00731A10" w:rsidRPr="00626EAC" w:rsidRDefault="00731A10" w:rsidP="00731A10">
      <w:pPr>
        <w:pStyle w:val="ac"/>
        <w:spacing w:before="240" w:beforeAutospacing="0" w:after="240" w:afterAutospacing="0"/>
        <w:jc w:val="both"/>
        <w:rPr>
          <w:rFonts w:asciiTheme="minorHAnsi" w:eastAsiaTheme="minorHAnsi" w:hAnsiTheme="minorHAnsi"/>
        </w:rPr>
      </w:pPr>
    </w:p>
    <w:p w:rsidR="00626EAC" w:rsidRPr="00626EAC" w:rsidRDefault="00626EAC" w:rsidP="00264234">
      <w:pPr>
        <w:pStyle w:val="ac"/>
        <w:spacing w:before="240" w:beforeAutospacing="0" w:after="240" w:afterAutospacing="0"/>
        <w:jc w:val="both"/>
        <w:rPr>
          <w:rFonts w:asciiTheme="minorHAnsi" w:eastAsiaTheme="minorHAnsi" w:hAnsiTheme="minorHAnsi"/>
          <w:sz w:val="22"/>
        </w:rPr>
      </w:pPr>
    </w:p>
    <w:p w:rsidR="00626EAC" w:rsidRPr="000134AE" w:rsidRDefault="00626EAC" w:rsidP="00626EAC">
      <w:pPr>
        <w:rPr>
          <w:sz w:val="22"/>
          <w:szCs w:val="26"/>
        </w:rPr>
      </w:pPr>
      <w:r>
        <w:rPr>
          <w:rFonts w:hint="eastAsia"/>
          <w:b/>
          <w:sz w:val="22"/>
          <w:szCs w:val="26"/>
        </w:rPr>
        <w:lastRenderedPageBreak/>
        <w:t>5</w:t>
      </w:r>
      <w:r w:rsidRPr="00AA593E">
        <w:rPr>
          <w:rFonts w:hint="eastAsia"/>
          <w:b/>
          <w:sz w:val="22"/>
          <w:szCs w:val="26"/>
        </w:rPr>
        <w:t>)</w:t>
      </w:r>
      <w:r>
        <w:rPr>
          <w:rFonts w:hint="eastAsia"/>
          <w:b/>
          <w:sz w:val="22"/>
          <w:szCs w:val="26"/>
        </w:rPr>
        <w:t xml:space="preserve"> 5일차</w:t>
      </w:r>
    </w:p>
    <w:p w:rsidR="00731A10" w:rsidRPr="00731A10" w:rsidRDefault="00731A10" w:rsidP="00731A10">
      <w:pPr>
        <w:widowControl/>
        <w:wordWrap/>
        <w:autoSpaceDE/>
        <w:autoSpaceDN/>
        <w:rPr>
          <w:rFonts w:asciiTheme="minorHAnsi" w:eastAsiaTheme="minorHAnsi" w:hAnsiTheme="minorHAnsi" w:cs="굴림"/>
          <w:kern w:val="0"/>
          <w:sz w:val="24"/>
          <w:szCs w:val="24"/>
        </w:rPr>
      </w:pPr>
      <w:r w:rsidRPr="00731A10">
        <w:rPr>
          <w:rFonts w:asciiTheme="minorHAnsi" w:eastAsiaTheme="minorHAnsi" w:hAnsiTheme="minorHAnsi" w:cs="Arial"/>
          <w:b/>
          <w:bCs/>
          <w:color w:val="000000"/>
          <w:kern w:val="0"/>
          <w:sz w:val="22"/>
        </w:rPr>
        <w:t xml:space="preserve">(1) 수업참여 </w:t>
      </w:r>
    </w:p>
    <w:p w:rsidR="00731A10" w:rsidRPr="00731A10" w:rsidRDefault="00731A10" w:rsidP="00731A10">
      <w:pPr>
        <w:widowControl/>
        <w:wordWrap/>
        <w:autoSpaceDE/>
        <w:autoSpaceDN/>
        <w:ind w:firstLineChars="300" w:firstLine="600"/>
        <w:rPr>
          <w:rFonts w:asciiTheme="minorHAnsi" w:eastAsiaTheme="minorHAnsi" w:hAnsiTheme="minorHAnsi" w:cs="굴림"/>
          <w:kern w:val="0"/>
          <w:sz w:val="24"/>
          <w:szCs w:val="24"/>
        </w:rPr>
      </w:pPr>
      <w:r w:rsidRPr="00731A10">
        <w:rPr>
          <w:rFonts w:asciiTheme="minorHAnsi" w:eastAsiaTheme="minorHAnsi" w:hAnsiTheme="minorHAnsi" w:cs="굴림" w:hint="eastAsia"/>
          <w:b/>
          <w:bCs/>
          <w:color w:val="000000"/>
          <w:kern w:val="0"/>
          <w:szCs w:val="20"/>
        </w:rPr>
        <w:t>①</w:t>
      </w:r>
      <w:r w:rsidRPr="00731A10">
        <w:rPr>
          <w:rFonts w:asciiTheme="minorHAnsi" w:eastAsiaTheme="minorHAnsi" w:hAnsiTheme="minorHAnsi" w:cs="Arial"/>
          <w:b/>
          <w:bCs/>
          <w:color w:val="000000"/>
          <w:kern w:val="0"/>
          <w:szCs w:val="20"/>
        </w:rPr>
        <w:t xml:space="preserve"> 프랑스의 영화산업 (</w:t>
      </w:r>
      <w:proofErr w:type="spellStart"/>
      <w:r w:rsidRPr="00731A10">
        <w:rPr>
          <w:rFonts w:asciiTheme="minorHAnsi" w:eastAsiaTheme="minorHAnsi" w:hAnsiTheme="minorHAnsi" w:cs="Arial"/>
          <w:b/>
          <w:bCs/>
          <w:color w:val="000000"/>
          <w:kern w:val="0"/>
          <w:szCs w:val="20"/>
        </w:rPr>
        <w:t>Industrie</w:t>
      </w:r>
      <w:proofErr w:type="spellEnd"/>
      <w:r w:rsidRPr="00731A10">
        <w:rPr>
          <w:rFonts w:asciiTheme="minorHAnsi" w:eastAsiaTheme="minorHAnsi" w:hAnsiTheme="minorHAnsi" w:cs="Arial"/>
          <w:b/>
          <w:bCs/>
          <w:color w:val="000000"/>
          <w:kern w:val="0"/>
          <w:szCs w:val="20"/>
        </w:rPr>
        <w:t xml:space="preserve"> du </w:t>
      </w:r>
      <w:proofErr w:type="spellStart"/>
      <w:r w:rsidRPr="00731A10">
        <w:rPr>
          <w:rFonts w:asciiTheme="minorHAnsi" w:eastAsiaTheme="minorHAnsi" w:hAnsiTheme="minorHAnsi" w:cs="Arial"/>
          <w:b/>
          <w:bCs/>
          <w:color w:val="000000"/>
          <w:kern w:val="0"/>
          <w:szCs w:val="20"/>
        </w:rPr>
        <w:t>Cinéma</w:t>
      </w:r>
      <w:proofErr w:type="spellEnd"/>
      <w:r w:rsidRPr="00731A10">
        <w:rPr>
          <w:rFonts w:asciiTheme="minorHAnsi" w:eastAsiaTheme="minorHAnsi" w:hAnsiTheme="minorHAnsi" w:cs="Arial"/>
          <w:b/>
          <w:bCs/>
          <w:color w:val="000000"/>
          <w:kern w:val="0"/>
          <w:szCs w:val="20"/>
        </w:rPr>
        <w:t>)</w:t>
      </w:r>
    </w:p>
    <w:p w:rsidR="00731A10" w:rsidRPr="00731A10" w:rsidRDefault="00731A10" w:rsidP="00731A10">
      <w:pPr>
        <w:widowControl/>
        <w:wordWrap/>
        <w:autoSpaceDE/>
        <w:autoSpaceDN/>
        <w:ind w:firstLineChars="400" w:firstLine="800"/>
        <w:rPr>
          <w:rFonts w:asciiTheme="minorHAnsi" w:eastAsiaTheme="minorHAnsi" w:hAnsiTheme="minorHAnsi" w:cs="굴림"/>
          <w:kern w:val="0"/>
          <w:sz w:val="24"/>
          <w:szCs w:val="24"/>
        </w:rPr>
      </w:pPr>
      <w:r w:rsidRPr="00731A10">
        <w:rPr>
          <w:rFonts w:asciiTheme="minorHAnsi" w:eastAsiaTheme="minorHAnsi" w:hAnsiTheme="minorHAnsi" w:cs="Arial"/>
          <w:color w:val="000000"/>
          <w:kern w:val="0"/>
          <w:szCs w:val="20"/>
        </w:rPr>
        <w:t xml:space="preserve">금요일에는 ‘프랑스의 영화산업’에 대한 수업이 약 3시간 가량 진행되었다. 프랑스와 한국의 각종 영화산업 및 영화제에서 활동하고 계시는 한세정 </w:t>
      </w:r>
      <w:proofErr w:type="spellStart"/>
      <w:r w:rsidRPr="00731A10">
        <w:rPr>
          <w:rFonts w:asciiTheme="minorHAnsi" w:eastAsiaTheme="minorHAnsi" w:hAnsiTheme="minorHAnsi" w:cs="Arial"/>
          <w:color w:val="000000"/>
          <w:kern w:val="0"/>
          <w:szCs w:val="20"/>
        </w:rPr>
        <w:t>Sejeong</w:t>
      </w:r>
      <w:proofErr w:type="spellEnd"/>
      <w:r w:rsidRPr="00731A10">
        <w:rPr>
          <w:rFonts w:asciiTheme="minorHAnsi" w:eastAsiaTheme="minorHAnsi" w:hAnsiTheme="minorHAnsi" w:cs="Arial"/>
          <w:color w:val="000000"/>
          <w:kern w:val="0"/>
          <w:szCs w:val="20"/>
        </w:rPr>
        <w:t xml:space="preserve"> HAHN 교수님께서 수업을 해주셨다. </w:t>
      </w:r>
    </w:p>
    <w:p w:rsidR="00731A10" w:rsidRPr="00731A10" w:rsidRDefault="00731A10" w:rsidP="00731A10">
      <w:pPr>
        <w:widowControl/>
        <w:wordWrap/>
        <w:autoSpaceDE/>
        <w:autoSpaceDN/>
        <w:rPr>
          <w:rFonts w:asciiTheme="minorHAnsi" w:eastAsiaTheme="minorHAnsi" w:hAnsiTheme="minorHAnsi" w:cs="굴림"/>
          <w:kern w:val="0"/>
          <w:sz w:val="24"/>
          <w:szCs w:val="24"/>
        </w:rPr>
      </w:pPr>
      <w:r w:rsidRPr="00731A10">
        <w:rPr>
          <w:rFonts w:asciiTheme="minorHAnsi" w:eastAsiaTheme="minorHAnsi" w:hAnsiTheme="minorHAnsi" w:cs="Arial"/>
          <w:color w:val="000000"/>
          <w:kern w:val="0"/>
          <w:szCs w:val="20"/>
        </w:rPr>
        <w:t>영화진흥위원회에 대한 설명에서 시작해 파리한국영화제를 비롯하여 프랑스의 영화산업과 프랑스 내 한국 영화의 입지와 사업 규모 등을 설명해 주셨다. 대한민국 정부 문화체육관광부로부터 영화에 관한 지원 역할을 위임 받아 한국영화의 질적 향상을 도모하고 한국영화 및 영화산업의 진흥을 위해 설립된 공공기관인 영화진흥위원회는 세계 속에서 자랑스러운 한국영화를 위해 끊임없이 노력하고 있다는 것을 느꼈다. 또한, 지난 해인 2022년 10월 25일부터 11월 1일까지 진행된 파리한국영화제에서 수상한 다양한 작품들을 보면서 프랑스에서 생각보다 한국 영화에 관심이 많다는 사실을 알게 되었고, 프랑스는 영화산업을 포함한 문화를 체계적으로 보호하고 발전시키고 있다는 점도 배우는 계기가 되었다. </w:t>
      </w:r>
    </w:p>
    <w:tbl>
      <w:tblPr>
        <w:tblStyle w:val="a7"/>
        <w:tblW w:w="0" w:type="auto"/>
        <w:tblLook w:val="04A0"/>
      </w:tblPr>
      <w:tblGrid>
        <w:gridCol w:w="4955"/>
        <w:gridCol w:w="3765"/>
      </w:tblGrid>
      <w:tr w:rsidR="00731A10" w:rsidTr="00731A10">
        <w:tc>
          <w:tcPr>
            <w:tcW w:w="4351" w:type="dxa"/>
          </w:tcPr>
          <w:p w:rsidR="00731A10" w:rsidRDefault="00731A10" w:rsidP="00731A10">
            <w:pPr>
              <w:widowControl/>
              <w:wordWrap/>
              <w:autoSpaceDE/>
              <w:autoSpaceDN/>
              <w:spacing w:after="240"/>
              <w:rPr>
                <w:rFonts w:asciiTheme="minorHAnsi" w:eastAsiaTheme="minorHAnsi" w:hAnsiTheme="minorHAnsi" w:cs="굴림"/>
                <w:kern w:val="0"/>
                <w:sz w:val="24"/>
                <w:szCs w:val="24"/>
              </w:rPr>
            </w:pPr>
            <w:r>
              <w:rPr>
                <w:rFonts w:asciiTheme="minorHAnsi" w:eastAsiaTheme="minorHAnsi" w:hAnsiTheme="minorHAnsi" w:cs="굴림" w:hint="eastAsia"/>
                <w:noProof/>
                <w:kern w:val="0"/>
                <w:sz w:val="24"/>
                <w:szCs w:val="24"/>
              </w:rPr>
              <w:drawing>
                <wp:inline distT="0" distB="0" distL="0" distR="0">
                  <wp:extent cx="3398793" cy="2552700"/>
                  <wp:effectExtent l="19050" t="0" r="0" b="0"/>
                  <wp:docPr id="127" name="그림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4" cstate="print"/>
                          <a:srcRect/>
                          <a:stretch>
                            <a:fillRect/>
                          </a:stretch>
                        </pic:blipFill>
                        <pic:spPr bwMode="auto">
                          <a:xfrm>
                            <a:off x="0" y="0"/>
                            <a:ext cx="3398793" cy="2552700"/>
                          </a:xfrm>
                          <a:prstGeom prst="rect">
                            <a:avLst/>
                          </a:prstGeom>
                          <a:noFill/>
                          <a:ln w="9525">
                            <a:noFill/>
                            <a:miter lim="800000"/>
                            <a:headEnd/>
                            <a:tailEnd/>
                          </a:ln>
                        </pic:spPr>
                      </pic:pic>
                    </a:graphicData>
                  </a:graphic>
                </wp:inline>
              </w:drawing>
            </w:r>
          </w:p>
        </w:tc>
        <w:tc>
          <w:tcPr>
            <w:tcW w:w="4351" w:type="dxa"/>
          </w:tcPr>
          <w:p w:rsidR="00731A10" w:rsidRDefault="00731A10" w:rsidP="00731A10">
            <w:pPr>
              <w:widowControl/>
              <w:wordWrap/>
              <w:autoSpaceDE/>
              <w:autoSpaceDN/>
              <w:spacing w:after="240"/>
              <w:rPr>
                <w:rFonts w:asciiTheme="minorHAnsi" w:eastAsiaTheme="minorHAnsi" w:hAnsiTheme="minorHAnsi" w:cs="굴림"/>
                <w:kern w:val="0"/>
                <w:sz w:val="24"/>
                <w:szCs w:val="24"/>
              </w:rPr>
            </w:pPr>
            <w:r>
              <w:rPr>
                <w:rFonts w:asciiTheme="minorHAnsi" w:eastAsiaTheme="minorHAnsi" w:hAnsiTheme="minorHAnsi" w:cs="굴림" w:hint="eastAsia"/>
                <w:noProof/>
                <w:kern w:val="0"/>
                <w:sz w:val="24"/>
                <w:szCs w:val="24"/>
              </w:rPr>
              <w:drawing>
                <wp:inline distT="0" distB="0" distL="0" distR="0">
                  <wp:extent cx="2541198" cy="1905000"/>
                  <wp:effectExtent l="19050" t="0" r="0" b="0"/>
                  <wp:docPr id="124" name="그림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5" cstate="print"/>
                          <a:srcRect/>
                          <a:stretch>
                            <a:fillRect/>
                          </a:stretch>
                        </pic:blipFill>
                        <pic:spPr bwMode="auto">
                          <a:xfrm>
                            <a:off x="0" y="0"/>
                            <a:ext cx="2541198" cy="1905000"/>
                          </a:xfrm>
                          <a:prstGeom prst="rect">
                            <a:avLst/>
                          </a:prstGeom>
                          <a:noFill/>
                          <a:ln w="9525">
                            <a:noFill/>
                            <a:miter lim="800000"/>
                            <a:headEnd/>
                            <a:tailEnd/>
                          </a:ln>
                        </pic:spPr>
                      </pic:pic>
                    </a:graphicData>
                  </a:graphic>
                </wp:inline>
              </w:drawing>
            </w:r>
          </w:p>
        </w:tc>
      </w:tr>
    </w:tbl>
    <w:p w:rsidR="00731A10" w:rsidRPr="00731A10" w:rsidRDefault="00731A10" w:rsidP="00731A10">
      <w:pPr>
        <w:widowControl/>
        <w:wordWrap/>
        <w:autoSpaceDE/>
        <w:autoSpaceDN/>
        <w:spacing w:after="240"/>
        <w:rPr>
          <w:rFonts w:asciiTheme="minorHAnsi" w:eastAsiaTheme="minorHAnsi" w:hAnsiTheme="minorHAnsi" w:cs="굴림"/>
          <w:kern w:val="0"/>
          <w:sz w:val="24"/>
          <w:szCs w:val="24"/>
        </w:rPr>
      </w:pPr>
    </w:p>
    <w:p w:rsidR="00731A10" w:rsidRPr="00731A10" w:rsidRDefault="00731A10" w:rsidP="00731A10">
      <w:pPr>
        <w:widowControl/>
        <w:wordWrap/>
        <w:autoSpaceDE/>
        <w:autoSpaceDN/>
        <w:rPr>
          <w:rFonts w:asciiTheme="minorHAnsi" w:eastAsiaTheme="minorHAnsi" w:hAnsiTheme="minorHAnsi" w:cs="굴림"/>
          <w:kern w:val="0"/>
          <w:sz w:val="24"/>
          <w:szCs w:val="24"/>
        </w:rPr>
      </w:pPr>
      <w:r w:rsidRPr="00731A10">
        <w:rPr>
          <w:rFonts w:asciiTheme="minorHAnsi" w:eastAsiaTheme="minorHAnsi" w:hAnsiTheme="minorHAnsi" w:cs="Arial"/>
          <w:b/>
          <w:bCs/>
          <w:color w:val="000000"/>
          <w:kern w:val="0"/>
          <w:sz w:val="22"/>
        </w:rPr>
        <w:t xml:space="preserve"> (2) </w:t>
      </w:r>
      <w:r>
        <w:rPr>
          <w:rFonts w:asciiTheme="minorHAnsi" w:eastAsiaTheme="minorHAnsi" w:hAnsiTheme="minorHAnsi" w:cs="Arial" w:hint="eastAsia"/>
          <w:b/>
          <w:bCs/>
          <w:color w:val="000000"/>
          <w:kern w:val="0"/>
          <w:sz w:val="22"/>
        </w:rPr>
        <w:t>기관 방문</w:t>
      </w:r>
    </w:p>
    <w:p w:rsidR="00731A10" w:rsidRPr="00731A10" w:rsidRDefault="00731A10" w:rsidP="00731A10">
      <w:pPr>
        <w:widowControl/>
        <w:wordWrap/>
        <w:autoSpaceDE/>
        <w:autoSpaceDN/>
        <w:ind w:firstLineChars="200" w:firstLine="423"/>
        <w:rPr>
          <w:rFonts w:asciiTheme="minorHAnsi" w:eastAsiaTheme="minorHAnsi" w:hAnsiTheme="minorHAnsi" w:cs="Arial"/>
          <w:b/>
          <w:bCs/>
          <w:color w:val="000000"/>
          <w:kern w:val="0"/>
          <w:szCs w:val="20"/>
        </w:rPr>
      </w:pPr>
      <w:r>
        <w:rPr>
          <w:rFonts w:ascii="배달의민족 도현" w:eastAsia="배달의민족 도현" w:hAnsi="배달의민족 도현" w:cs="Arial" w:hint="eastAsia"/>
          <w:b/>
          <w:bCs/>
          <w:color w:val="000000"/>
          <w:kern w:val="0"/>
          <w:sz w:val="22"/>
        </w:rPr>
        <w:t xml:space="preserve">① </w:t>
      </w:r>
      <w:proofErr w:type="spellStart"/>
      <w:r w:rsidRPr="00731A10">
        <w:rPr>
          <w:rFonts w:asciiTheme="minorHAnsi" w:eastAsiaTheme="minorHAnsi" w:hAnsiTheme="minorHAnsi" w:cs="Arial"/>
          <w:b/>
          <w:bCs/>
          <w:color w:val="000000"/>
          <w:kern w:val="0"/>
          <w:sz w:val="22"/>
        </w:rPr>
        <w:t>Palais</w:t>
      </w:r>
      <w:proofErr w:type="spellEnd"/>
      <w:r w:rsidRPr="00731A10">
        <w:rPr>
          <w:rFonts w:asciiTheme="minorHAnsi" w:eastAsiaTheme="minorHAnsi" w:hAnsiTheme="minorHAnsi" w:cs="Arial"/>
          <w:b/>
          <w:bCs/>
          <w:color w:val="000000"/>
          <w:kern w:val="0"/>
          <w:sz w:val="22"/>
        </w:rPr>
        <w:t xml:space="preserve"> de Tokyo </w:t>
      </w:r>
      <w:proofErr w:type="spellStart"/>
      <w:r w:rsidRPr="00731A10">
        <w:rPr>
          <w:rFonts w:asciiTheme="minorHAnsi" w:eastAsiaTheme="minorHAnsi" w:hAnsiTheme="minorHAnsi" w:cs="Arial"/>
          <w:b/>
          <w:bCs/>
          <w:color w:val="000000"/>
          <w:kern w:val="0"/>
          <w:sz w:val="22"/>
        </w:rPr>
        <w:t>도쿄궁</w:t>
      </w:r>
      <w:proofErr w:type="spellEnd"/>
    </w:p>
    <w:p w:rsidR="00731A10" w:rsidRPr="00731A10" w:rsidRDefault="00731A10" w:rsidP="00731A10">
      <w:pPr>
        <w:widowControl/>
        <w:wordWrap/>
        <w:autoSpaceDE/>
        <w:autoSpaceDN/>
        <w:ind w:left="720" w:firstLineChars="100" w:firstLine="200"/>
        <w:rPr>
          <w:rFonts w:asciiTheme="minorHAnsi" w:eastAsiaTheme="minorHAnsi" w:hAnsiTheme="minorHAnsi" w:cs="굴림"/>
          <w:kern w:val="0"/>
          <w:sz w:val="24"/>
          <w:szCs w:val="24"/>
        </w:rPr>
      </w:pPr>
      <w:proofErr w:type="spellStart"/>
      <w:r w:rsidRPr="00731A10">
        <w:rPr>
          <w:rFonts w:asciiTheme="minorHAnsi" w:eastAsiaTheme="minorHAnsi" w:hAnsiTheme="minorHAnsi" w:cs="Arial"/>
          <w:color w:val="000000"/>
          <w:kern w:val="0"/>
          <w:szCs w:val="20"/>
        </w:rPr>
        <w:t>팔레</w:t>
      </w:r>
      <w:proofErr w:type="spellEnd"/>
      <w:r w:rsidRPr="00731A10">
        <w:rPr>
          <w:rFonts w:asciiTheme="minorHAnsi" w:eastAsiaTheme="minorHAnsi" w:hAnsiTheme="minorHAnsi" w:cs="Arial"/>
          <w:color w:val="000000"/>
          <w:kern w:val="0"/>
          <w:szCs w:val="20"/>
        </w:rPr>
        <w:t xml:space="preserve"> </w:t>
      </w:r>
      <w:proofErr w:type="spellStart"/>
      <w:r w:rsidRPr="00731A10">
        <w:rPr>
          <w:rFonts w:asciiTheme="minorHAnsi" w:eastAsiaTheme="minorHAnsi" w:hAnsiTheme="minorHAnsi" w:cs="Arial"/>
          <w:color w:val="000000"/>
          <w:kern w:val="0"/>
          <w:szCs w:val="20"/>
        </w:rPr>
        <w:t>드</w:t>
      </w:r>
      <w:proofErr w:type="spellEnd"/>
      <w:r w:rsidRPr="00731A10">
        <w:rPr>
          <w:rFonts w:asciiTheme="minorHAnsi" w:eastAsiaTheme="minorHAnsi" w:hAnsiTheme="minorHAnsi" w:cs="Arial"/>
          <w:color w:val="000000"/>
          <w:kern w:val="0"/>
          <w:szCs w:val="20"/>
        </w:rPr>
        <w:t xml:space="preserve"> 도쿄는 파리 16구에 위치한 미술관이다. 2022년에 개관한 미술 전시관으로, 우리가 방문했을 때는 스위스 작가의 전시와 에이즈 관련 전시가 진행되고 있었다. </w:t>
      </w:r>
      <w:proofErr w:type="spellStart"/>
      <w:r w:rsidRPr="00731A10">
        <w:rPr>
          <w:rFonts w:asciiTheme="minorHAnsi" w:eastAsiaTheme="minorHAnsi" w:hAnsiTheme="minorHAnsi" w:cs="Arial"/>
          <w:color w:val="000000"/>
          <w:kern w:val="0"/>
          <w:szCs w:val="20"/>
        </w:rPr>
        <w:t>팔레</w:t>
      </w:r>
      <w:proofErr w:type="spellEnd"/>
      <w:r w:rsidRPr="00731A10">
        <w:rPr>
          <w:rFonts w:asciiTheme="minorHAnsi" w:eastAsiaTheme="minorHAnsi" w:hAnsiTheme="minorHAnsi" w:cs="Arial"/>
          <w:color w:val="000000"/>
          <w:kern w:val="0"/>
          <w:szCs w:val="20"/>
        </w:rPr>
        <w:t xml:space="preserve"> </w:t>
      </w:r>
      <w:proofErr w:type="spellStart"/>
      <w:r w:rsidRPr="00731A10">
        <w:rPr>
          <w:rFonts w:asciiTheme="minorHAnsi" w:eastAsiaTheme="minorHAnsi" w:hAnsiTheme="minorHAnsi" w:cs="Arial"/>
          <w:color w:val="000000"/>
          <w:kern w:val="0"/>
          <w:szCs w:val="20"/>
        </w:rPr>
        <w:t>드</w:t>
      </w:r>
      <w:proofErr w:type="spellEnd"/>
      <w:r w:rsidRPr="00731A10">
        <w:rPr>
          <w:rFonts w:asciiTheme="minorHAnsi" w:eastAsiaTheme="minorHAnsi" w:hAnsiTheme="minorHAnsi" w:cs="Arial"/>
          <w:color w:val="000000"/>
          <w:kern w:val="0"/>
          <w:szCs w:val="20"/>
        </w:rPr>
        <w:t xml:space="preserve"> 도쿄 또한 </w:t>
      </w:r>
      <w:proofErr w:type="gramStart"/>
      <w:r w:rsidRPr="00731A10">
        <w:rPr>
          <w:rFonts w:asciiTheme="minorHAnsi" w:eastAsiaTheme="minorHAnsi" w:hAnsiTheme="minorHAnsi" w:cs="Arial"/>
          <w:color w:val="000000"/>
          <w:kern w:val="0"/>
          <w:szCs w:val="20"/>
        </w:rPr>
        <w:t>가이드 님의</w:t>
      </w:r>
      <w:proofErr w:type="gramEnd"/>
      <w:r w:rsidRPr="00731A10">
        <w:rPr>
          <w:rFonts w:asciiTheme="minorHAnsi" w:eastAsiaTheme="minorHAnsi" w:hAnsiTheme="minorHAnsi" w:cs="Arial"/>
          <w:color w:val="000000"/>
          <w:kern w:val="0"/>
          <w:szCs w:val="20"/>
        </w:rPr>
        <w:t xml:space="preserve"> 설명과 함께 내부를 관람했다. 가이드님께서는 </w:t>
      </w:r>
      <w:proofErr w:type="spellStart"/>
      <w:r w:rsidRPr="00731A10">
        <w:rPr>
          <w:rFonts w:asciiTheme="minorHAnsi" w:eastAsiaTheme="minorHAnsi" w:hAnsiTheme="minorHAnsi" w:cs="Arial"/>
          <w:color w:val="000000"/>
          <w:kern w:val="0"/>
          <w:szCs w:val="20"/>
        </w:rPr>
        <w:t>팔레</w:t>
      </w:r>
      <w:proofErr w:type="spellEnd"/>
      <w:r w:rsidRPr="00731A10">
        <w:rPr>
          <w:rFonts w:asciiTheme="minorHAnsi" w:eastAsiaTheme="minorHAnsi" w:hAnsiTheme="minorHAnsi" w:cs="Arial"/>
          <w:color w:val="000000"/>
          <w:kern w:val="0"/>
          <w:szCs w:val="20"/>
        </w:rPr>
        <w:t xml:space="preserve"> </w:t>
      </w:r>
      <w:proofErr w:type="spellStart"/>
      <w:r w:rsidRPr="00731A10">
        <w:rPr>
          <w:rFonts w:asciiTheme="minorHAnsi" w:eastAsiaTheme="minorHAnsi" w:hAnsiTheme="minorHAnsi" w:cs="Arial"/>
          <w:color w:val="000000"/>
          <w:kern w:val="0"/>
          <w:szCs w:val="20"/>
        </w:rPr>
        <w:t>드</w:t>
      </w:r>
      <w:proofErr w:type="spellEnd"/>
      <w:r w:rsidRPr="00731A10">
        <w:rPr>
          <w:rFonts w:asciiTheme="minorHAnsi" w:eastAsiaTheme="minorHAnsi" w:hAnsiTheme="minorHAnsi" w:cs="Arial"/>
          <w:color w:val="000000"/>
          <w:kern w:val="0"/>
          <w:szCs w:val="20"/>
        </w:rPr>
        <w:t xml:space="preserve"> 도쿄에 대한 간단한 설명과 전시 중인 작품에 대한 소개를 해주셨다. 현대 미술은 작가의 의도를 정확히 이해하기 어려운데 작품 해설이 있어서 전시의 주제를 파악하기 쉬웠다. </w:t>
      </w:r>
    </w:p>
    <w:p w:rsidR="00731A10" w:rsidRPr="00731A10" w:rsidRDefault="00731A10" w:rsidP="00731A10">
      <w:pPr>
        <w:widowControl/>
        <w:wordWrap/>
        <w:autoSpaceDE/>
        <w:autoSpaceDN/>
        <w:ind w:left="720"/>
        <w:rPr>
          <w:rFonts w:asciiTheme="minorHAnsi" w:eastAsiaTheme="minorHAnsi" w:hAnsiTheme="minorHAnsi" w:cs="굴림"/>
          <w:kern w:val="0"/>
          <w:sz w:val="24"/>
          <w:szCs w:val="24"/>
        </w:rPr>
      </w:pPr>
      <w:r w:rsidRPr="00731A10">
        <w:rPr>
          <w:rFonts w:asciiTheme="minorHAnsi" w:eastAsiaTheme="minorHAnsi" w:hAnsiTheme="minorHAnsi" w:cs="Arial"/>
          <w:color w:val="000000"/>
          <w:kern w:val="0"/>
          <w:szCs w:val="20"/>
        </w:rPr>
        <w:lastRenderedPageBreak/>
        <w:t xml:space="preserve">또한, </w:t>
      </w:r>
      <w:proofErr w:type="spellStart"/>
      <w:r w:rsidRPr="00731A10">
        <w:rPr>
          <w:rFonts w:asciiTheme="minorHAnsi" w:eastAsiaTheme="minorHAnsi" w:hAnsiTheme="minorHAnsi" w:cs="Arial"/>
          <w:color w:val="000000"/>
          <w:kern w:val="0"/>
          <w:szCs w:val="20"/>
        </w:rPr>
        <w:t>팔레</w:t>
      </w:r>
      <w:proofErr w:type="spellEnd"/>
      <w:r w:rsidRPr="00731A10">
        <w:rPr>
          <w:rFonts w:asciiTheme="minorHAnsi" w:eastAsiaTheme="minorHAnsi" w:hAnsiTheme="minorHAnsi" w:cs="Arial"/>
          <w:color w:val="000000"/>
          <w:kern w:val="0"/>
          <w:szCs w:val="20"/>
        </w:rPr>
        <w:t xml:space="preserve"> </w:t>
      </w:r>
      <w:proofErr w:type="spellStart"/>
      <w:r w:rsidRPr="00731A10">
        <w:rPr>
          <w:rFonts w:asciiTheme="minorHAnsi" w:eastAsiaTheme="minorHAnsi" w:hAnsiTheme="minorHAnsi" w:cs="Arial"/>
          <w:color w:val="000000"/>
          <w:kern w:val="0"/>
          <w:szCs w:val="20"/>
        </w:rPr>
        <w:t>드</w:t>
      </w:r>
      <w:proofErr w:type="spellEnd"/>
      <w:r w:rsidRPr="00731A10">
        <w:rPr>
          <w:rFonts w:asciiTheme="minorHAnsi" w:eastAsiaTheme="minorHAnsi" w:hAnsiTheme="minorHAnsi" w:cs="Arial"/>
          <w:color w:val="000000"/>
          <w:kern w:val="0"/>
          <w:szCs w:val="20"/>
        </w:rPr>
        <w:t xml:space="preserve"> 도쿄는 프랑스 문화부의 지원을 받으며 현대 미술을 중심으로 조각, 설치 미술, 비디오 아트 등의 다양한 전시가 이루어지고 있다고 한다. 한 분야에만 국한된 것이 아니라 다양한 장르에 지속적으로 지원을 하며 과거의 유산을 보존하고 현대와 미래의 작품들을 발굴해 나아가는 프랑스의 문화 정책과 지원이 얼마나 대단한지를 실감하게 되었다. </w:t>
      </w:r>
    </w:p>
    <w:tbl>
      <w:tblPr>
        <w:tblStyle w:val="a7"/>
        <w:tblW w:w="0" w:type="auto"/>
        <w:tblLook w:val="04A0"/>
      </w:tblPr>
      <w:tblGrid>
        <w:gridCol w:w="8702"/>
      </w:tblGrid>
      <w:tr w:rsidR="00731A10" w:rsidTr="00731A10">
        <w:tc>
          <w:tcPr>
            <w:tcW w:w="8702" w:type="dxa"/>
          </w:tcPr>
          <w:p w:rsidR="00731A10" w:rsidRDefault="00731A10" w:rsidP="00731A10">
            <w:pPr>
              <w:pStyle w:val="ac"/>
              <w:spacing w:before="240" w:beforeAutospacing="0" w:after="240" w:afterAutospacing="0"/>
              <w:ind w:firstLineChars="600" w:firstLine="1320"/>
              <w:jc w:val="both"/>
              <w:rPr>
                <w:rFonts w:asciiTheme="minorHAnsi" w:eastAsiaTheme="minorHAnsi" w:hAnsiTheme="minorHAnsi"/>
                <w:sz w:val="22"/>
              </w:rPr>
            </w:pPr>
            <w:r>
              <w:rPr>
                <w:rFonts w:asciiTheme="minorHAnsi" w:eastAsiaTheme="minorHAnsi" w:hAnsiTheme="minorHAnsi"/>
                <w:noProof/>
                <w:sz w:val="22"/>
              </w:rPr>
              <w:drawing>
                <wp:inline distT="0" distB="0" distL="0" distR="0">
                  <wp:extent cx="3737610" cy="2807173"/>
                  <wp:effectExtent l="19050" t="0" r="0" b="0"/>
                  <wp:docPr id="130" name="그림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6" cstate="print"/>
                          <a:srcRect/>
                          <a:stretch>
                            <a:fillRect/>
                          </a:stretch>
                        </pic:blipFill>
                        <pic:spPr bwMode="auto">
                          <a:xfrm>
                            <a:off x="0" y="0"/>
                            <a:ext cx="3737610" cy="2807173"/>
                          </a:xfrm>
                          <a:prstGeom prst="rect">
                            <a:avLst/>
                          </a:prstGeom>
                          <a:noFill/>
                          <a:ln w="9525">
                            <a:noFill/>
                            <a:miter lim="800000"/>
                            <a:headEnd/>
                            <a:tailEnd/>
                          </a:ln>
                        </pic:spPr>
                      </pic:pic>
                    </a:graphicData>
                  </a:graphic>
                </wp:inline>
              </w:drawing>
            </w:r>
          </w:p>
        </w:tc>
      </w:tr>
      <w:tr w:rsidR="00731A10" w:rsidTr="00731A10">
        <w:tc>
          <w:tcPr>
            <w:tcW w:w="8702" w:type="dxa"/>
          </w:tcPr>
          <w:p w:rsidR="00731A10" w:rsidRDefault="00731A10" w:rsidP="00731A10">
            <w:pPr>
              <w:pStyle w:val="ac"/>
              <w:spacing w:before="240" w:beforeAutospacing="0" w:after="240" w:afterAutospacing="0"/>
              <w:ind w:firstLineChars="300" w:firstLine="660"/>
              <w:jc w:val="both"/>
              <w:rPr>
                <w:rFonts w:asciiTheme="minorHAnsi" w:eastAsiaTheme="minorHAnsi" w:hAnsiTheme="minorHAnsi"/>
                <w:sz w:val="22"/>
              </w:rPr>
            </w:pPr>
            <w:r>
              <w:rPr>
                <w:rFonts w:asciiTheme="minorHAnsi" w:eastAsiaTheme="minorHAnsi" w:hAnsiTheme="minorHAnsi"/>
                <w:noProof/>
                <w:sz w:val="22"/>
              </w:rPr>
              <w:drawing>
                <wp:inline distT="0" distB="0" distL="0" distR="0">
                  <wp:extent cx="4560570" cy="3425265"/>
                  <wp:effectExtent l="19050" t="0" r="0" b="0"/>
                  <wp:docPr id="133" name="그림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7" cstate="print"/>
                          <a:srcRect/>
                          <a:stretch>
                            <a:fillRect/>
                          </a:stretch>
                        </pic:blipFill>
                        <pic:spPr bwMode="auto">
                          <a:xfrm>
                            <a:off x="0" y="0"/>
                            <a:ext cx="4560570" cy="3425265"/>
                          </a:xfrm>
                          <a:prstGeom prst="rect">
                            <a:avLst/>
                          </a:prstGeom>
                          <a:noFill/>
                          <a:ln w="9525">
                            <a:noFill/>
                            <a:miter lim="800000"/>
                            <a:headEnd/>
                            <a:tailEnd/>
                          </a:ln>
                        </pic:spPr>
                      </pic:pic>
                    </a:graphicData>
                  </a:graphic>
                </wp:inline>
              </w:drawing>
            </w:r>
          </w:p>
        </w:tc>
      </w:tr>
    </w:tbl>
    <w:p w:rsidR="00731A10" w:rsidRDefault="00731A10" w:rsidP="00AA593E">
      <w:pPr>
        <w:rPr>
          <w:b/>
          <w:sz w:val="24"/>
        </w:rPr>
      </w:pPr>
    </w:p>
    <w:p w:rsidR="00AA593E" w:rsidRPr="00AA593E" w:rsidRDefault="00AA593E" w:rsidP="00AA593E">
      <w:pPr>
        <w:rPr>
          <w:b/>
          <w:sz w:val="24"/>
        </w:rPr>
      </w:pPr>
      <w:r>
        <w:rPr>
          <w:rFonts w:hint="eastAsia"/>
          <w:b/>
          <w:sz w:val="24"/>
        </w:rPr>
        <w:lastRenderedPageBreak/>
        <w:t xml:space="preserve">3. </w:t>
      </w:r>
      <w:r w:rsidRPr="00AA593E">
        <w:rPr>
          <w:rFonts w:hint="eastAsia"/>
          <w:b/>
          <w:sz w:val="24"/>
        </w:rPr>
        <w:t>탐방 후 느낀 점</w:t>
      </w:r>
    </w:p>
    <w:p w:rsidR="00731A10" w:rsidRPr="00C747DD" w:rsidRDefault="00C747DD" w:rsidP="00C747DD">
      <w:pPr>
        <w:ind w:firstLineChars="200" w:firstLine="440"/>
      </w:pPr>
      <w:r w:rsidRPr="00731A10">
        <w:rPr>
          <w:rFonts w:asciiTheme="majorHAnsi" w:eastAsiaTheme="majorHAnsi" w:hAnsiTheme="majorHAnsi" w:cs="Arial"/>
          <w:b/>
          <w:bCs/>
          <w:color w:val="000000"/>
          <w:sz w:val="22"/>
        </w:rPr>
        <w:t xml:space="preserve"> </w:t>
      </w:r>
      <w:r w:rsidR="00731A10" w:rsidRPr="00731A10">
        <w:rPr>
          <w:rFonts w:asciiTheme="majorHAnsi" w:eastAsiaTheme="majorHAnsi" w:hAnsiTheme="majorHAnsi" w:cs="Arial"/>
          <w:b/>
          <w:bCs/>
          <w:color w:val="000000"/>
          <w:sz w:val="22"/>
        </w:rPr>
        <w:t>(1) Paris Dauphine 대학에서의 수업 참관</w:t>
      </w:r>
    </w:p>
    <w:p w:rsidR="00731A10" w:rsidRPr="00731A10" w:rsidRDefault="00731A10" w:rsidP="00C747DD">
      <w:pPr>
        <w:pStyle w:val="ac"/>
        <w:spacing w:before="220" w:beforeAutospacing="0" w:after="220" w:afterAutospacing="0"/>
        <w:jc w:val="both"/>
        <w:rPr>
          <w:rFonts w:asciiTheme="minorHAnsi" w:eastAsiaTheme="minorHAnsi" w:hAnsiTheme="minorHAnsi"/>
          <w:sz w:val="20"/>
        </w:rPr>
      </w:pPr>
      <w:r w:rsidRPr="00731A10">
        <w:rPr>
          <w:rFonts w:asciiTheme="minorHAnsi" w:eastAsiaTheme="minorHAnsi" w:hAnsiTheme="minorHAnsi" w:cs="Arial"/>
          <w:bCs/>
          <w:color w:val="000000"/>
          <w:sz w:val="20"/>
        </w:rPr>
        <w:t>&lt;프랑스 문화 예술의 행정과 마케팅&gt;이라는 주제로 Dauphine 대학에서 5일간 수업을 참관하였다. 우리 대학에 있는 프랑스 언어 문화학과 수업 중 &lt;국제문화교류&gt;, &lt;국제문화정책&gt;과 비슷한 내용을 다루지만 프랑스 문화정책, 국제 문화정책, 음악, 영화, 마케팅과 같이 총 5가지의 세분화된 주제로 각 분야의 전문가 및 교수님께서 수업을 진행해 주셨다. 해당 수업은 학과 문화 수업의 연장선으로 현지에서 프랑스어로 수업을 들으며 질의응답이 이뤄졌기 때문에 문화 정책 분야를 더 심도 있게 공부할 수 있었던 좋은 기회였다.</w:t>
      </w:r>
    </w:p>
    <w:p w:rsidR="00731A10" w:rsidRPr="00731A10" w:rsidRDefault="00731A10" w:rsidP="00C747DD">
      <w:pPr>
        <w:pStyle w:val="ac"/>
        <w:spacing w:before="220" w:beforeAutospacing="0" w:after="220" w:afterAutospacing="0"/>
        <w:jc w:val="both"/>
        <w:rPr>
          <w:rFonts w:asciiTheme="minorHAnsi" w:eastAsiaTheme="minorHAnsi" w:hAnsiTheme="minorHAnsi"/>
          <w:sz w:val="20"/>
        </w:rPr>
      </w:pPr>
      <w:r w:rsidRPr="00731A10">
        <w:rPr>
          <w:rFonts w:asciiTheme="minorHAnsi" w:eastAsiaTheme="minorHAnsi" w:hAnsiTheme="minorHAnsi" w:cs="Arial"/>
          <w:bCs/>
          <w:color w:val="000000"/>
          <w:sz w:val="20"/>
        </w:rPr>
        <w:t xml:space="preserve">프랑스 관광에 있어 빼놓을 수 없는 것은 바로 </w:t>
      </w:r>
      <w:proofErr w:type="spellStart"/>
      <w:r w:rsidRPr="00731A10">
        <w:rPr>
          <w:rFonts w:asciiTheme="minorHAnsi" w:eastAsiaTheme="minorHAnsi" w:hAnsiTheme="minorHAnsi" w:cs="Arial"/>
          <w:bCs/>
          <w:color w:val="000000"/>
          <w:sz w:val="20"/>
        </w:rPr>
        <w:t>루브르</w:t>
      </w:r>
      <w:proofErr w:type="spellEnd"/>
      <w:r w:rsidRPr="00731A10">
        <w:rPr>
          <w:rFonts w:asciiTheme="minorHAnsi" w:eastAsiaTheme="minorHAnsi" w:hAnsiTheme="minorHAnsi" w:cs="Arial"/>
          <w:bCs/>
          <w:color w:val="000000"/>
          <w:sz w:val="20"/>
        </w:rPr>
        <w:t xml:space="preserve">, </w:t>
      </w:r>
      <w:proofErr w:type="spellStart"/>
      <w:r w:rsidRPr="00731A10">
        <w:rPr>
          <w:rFonts w:asciiTheme="minorHAnsi" w:eastAsiaTheme="minorHAnsi" w:hAnsiTheme="minorHAnsi" w:cs="Arial"/>
          <w:bCs/>
          <w:color w:val="000000"/>
          <w:sz w:val="20"/>
        </w:rPr>
        <w:t>오르세와</w:t>
      </w:r>
      <w:proofErr w:type="spellEnd"/>
      <w:r w:rsidRPr="00731A10">
        <w:rPr>
          <w:rFonts w:asciiTheme="minorHAnsi" w:eastAsiaTheme="minorHAnsi" w:hAnsiTheme="minorHAnsi" w:cs="Arial"/>
          <w:bCs/>
          <w:color w:val="000000"/>
          <w:sz w:val="20"/>
        </w:rPr>
        <w:t xml:space="preserve"> 같은 박물관과 </w:t>
      </w:r>
      <w:proofErr w:type="spellStart"/>
      <w:r w:rsidRPr="00731A10">
        <w:rPr>
          <w:rFonts w:asciiTheme="minorHAnsi" w:eastAsiaTheme="minorHAnsi" w:hAnsiTheme="minorHAnsi" w:cs="Arial"/>
          <w:bCs/>
          <w:color w:val="000000"/>
          <w:sz w:val="20"/>
        </w:rPr>
        <w:t>에펠탑</w:t>
      </w:r>
      <w:proofErr w:type="spellEnd"/>
      <w:r w:rsidRPr="00731A10">
        <w:rPr>
          <w:rFonts w:asciiTheme="minorHAnsi" w:eastAsiaTheme="minorHAnsi" w:hAnsiTheme="minorHAnsi" w:cs="Arial"/>
          <w:bCs/>
          <w:color w:val="000000"/>
          <w:sz w:val="20"/>
        </w:rPr>
        <w:t xml:space="preserve">, 퐁피두와 같은 멋진 건축물이다. 이처럼 프랑스를 관광 명소로 만들고 문화 예술 강국으로 자리매김할 수 있었던 이유를 박물관 마케팅, </w:t>
      </w:r>
      <w:proofErr w:type="spellStart"/>
      <w:r w:rsidRPr="00731A10">
        <w:rPr>
          <w:rFonts w:asciiTheme="minorHAnsi" w:eastAsiaTheme="minorHAnsi" w:hAnsiTheme="minorHAnsi" w:cs="Arial"/>
          <w:bCs/>
          <w:color w:val="000000"/>
          <w:sz w:val="20"/>
        </w:rPr>
        <w:t>브랜딩</w:t>
      </w:r>
      <w:proofErr w:type="spellEnd"/>
      <w:r w:rsidRPr="00731A10">
        <w:rPr>
          <w:rFonts w:asciiTheme="minorHAnsi" w:eastAsiaTheme="minorHAnsi" w:hAnsiTheme="minorHAnsi" w:cs="Arial"/>
          <w:bCs/>
          <w:color w:val="000000"/>
          <w:sz w:val="20"/>
        </w:rPr>
        <w:t xml:space="preserve">, 그리고 문화 정책에 관한 수업을 들으며 알 수 있었다. 박물관에서 전시하는 대표적인 작품이나 이를 담을 공간인 건축물 등의 가치를 알고 잘 보존하는 것도 물론 중요하지만, </w:t>
      </w:r>
      <w:proofErr w:type="spellStart"/>
      <w:r w:rsidRPr="00731A10">
        <w:rPr>
          <w:rFonts w:asciiTheme="minorHAnsi" w:eastAsiaTheme="minorHAnsi" w:hAnsiTheme="minorHAnsi" w:cs="Arial"/>
          <w:bCs/>
          <w:color w:val="000000"/>
          <w:sz w:val="20"/>
        </w:rPr>
        <w:t>브랜딩이나</w:t>
      </w:r>
      <w:proofErr w:type="spellEnd"/>
      <w:r w:rsidRPr="00731A10">
        <w:rPr>
          <w:rFonts w:asciiTheme="minorHAnsi" w:eastAsiaTheme="minorHAnsi" w:hAnsiTheme="minorHAnsi" w:cs="Arial"/>
          <w:bCs/>
          <w:color w:val="000000"/>
          <w:sz w:val="20"/>
        </w:rPr>
        <w:t xml:space="preserve"> 홍보 방식에는 제약 없이 다양한 매체를 어떻게 활용하는지에 따라 여러 층위의 사람들의 관심을 </w:t>
      </w:r>
      <w:proofErr w:type="spellStart"/>
      <w:r w:rsidRPr="00731A10">
        <w:rPr>
          <w:rFonts w:asciiTheme="minorHAnsi" w:eastAsiaTheme="minorHAnsi" w:hAnsiTheme="minorHAnsi" w:cs="Arial"/>
          <w:bCs/>
          <w:color w:val="000000"/>
          <w:sz w:val="20"/>
        </w:rPr>
        <w:t>끌어모을</w:t>
      </w:r>
      <w:proofErr w:type="spellEnd"/>
      <w:r w:rsidRPr="00731A10">
        <w:rPr>
          <w:rFonts w:asciiTheme="minorHAnsi" w:eastAsiaTheme="minorHAnsi" w:hAnsiTheme="minorHAnsi" w:cs="Arial"/>
          <w:bCs/>
          <w:color w:val="000000"/>
          <w:sz w:val="20"/>
        </w:rPr>
        <w:t xml:space="preserve"> 수 있다는 것을 배웠다. 특히나 인상 깊었던 것은 프랑스는 문화 예술 분야의 발전을 위해서 우리가 익히 알고 있고 실질적인 관광 수익을 많이 올리는 오래된 명작이나 대표적인 박물관에만 지원을 치중하고 있지는 않다는 점이었다. 오히려 현재는 수요가 적더라도 미래의 폭넓은 문화의 장을 위해서 신예 작가 발굴 및 지원에 더 많은 신경을 기울이고 있었다. 프랑스의 영화 산업뿐만 아니라 음악 산업에서도 유명한 작품이나 아티스트의 수입 중 일부가 마이너 장르나 신인 아티스트에게 지원금으로 돌아가는 형식으로 선배와 후배가 함께 성장할 발판을 만들어가고 있었다.</w:t>
      </w:r>
    </w:p>
    <w:p w:rsidR="00731A10" w:rsidRPr="00731A10" w:rsidRDefault="00731A10" w:rsidP="00C747DD">
      <w:pPr>
        <w:pStyle w:val="ac"/>
        <w:spacing w:before="220" w:beforeAutospacing="0" w:after="220" w:afterAutospacing="0"/>
        <w:jc w:val="both"/>
        <w:rPr>
          <w:rFonts w:asciiTheme="minorHAnsi" w:eastAsiaTheme="minorHAnsi" w:hAnsiTheme="minorHAnsi"/>
          <w:sz w:val="20"/>
        </w:rPr>
      </w:pPr>
      <w:r w:rsidRPr="00731A10">
        <w:rPr>
          <w:rFonts w:asciiTheme="minorHAnsi" w:eastAsiaTheme="minorHAnsi" w:hAnsiTheme="minorHAnsi" w:cs="Arial"/>
          <w:bCs/>
          <w:color w:val="000000"/>
          <w:sz w:val="20"/>
        </w:rPr>
        <w:t>또한 프랑스는 비단 관광이나 문화 예술 측면의 상업적인 이득만 고려하는 것이 아니라 환경 문제에 대한 관심도 한국보다 높았고, 실질적으로 문제 해결을 위한 여러 시도들을 하고 있었다. 작년 여름 프랑스는 40도가 넘는 더위 때문에 많은 실외 공연들이 취소가 되었다. 지구온난화의 영향에 직접적으로 문화 예술계를 흔들었던 사건으로 현재 국립음악센터에서는 지난 공연보다 에너지 소비량을 줄이지 않는다면 공연에 대한 지원을 중단한다는 방안을 내놓았다. 또 새로운 공연 장비가 에너지 소비량이 더 적고 장기적으로 친환경적인 방향이라면 장비 구입비를 일부 지원하는 등의 노력이 이뤄지고 있었다. 우리 세대의 환경 문제는 세계의 뜨거운 감자이며 모두가 문제점을 인식하고 있지만 구체적인 실천 방안에 대한 논의는 흐지부지되는 경우도 많다. 하지만 프랑스의 경우 실질적인 대안이나 새로운 시도들을 하고 있다는 점에서 문화 예술 분야에도 노력이 필요하며 변화할 수 있다는 것을 배울 수 있었다.</w:t>
      </w:r>
    </w:p>
    <w:p w:rsidR="00731A10" w:rsidRPr="00731A10" w:rsidRDefault="00731A10" w:rsidP="00C747DD">
      <w:pPr>
        <w:pStyle w:val="ac"/>
        <w:spacing w:before="220" w:beforeAutospacing="0" w:after="220" w:afterAutospacing="0"/>
        <w:jc w:val="both"/>
        <w:rPr>
          <w:rFonts w:asciiTheme="minorHAnsi" w:eastAsiaTheme="minorHAnsi" w:hAnsiTheme="minorHAnsi"/>
          <w:sz w:val="20"/>
        </w:rPr>
      </w:pPr>
      <w:r w:rsidRPr="00731A10">
        <w:rPr>
          <w:rFonts w:asciiTheme="minorHAnsi" w:eastAsiaTheme="minorHAnsi" w:hAnsiTheme="minorHAnsi" w:cs="Arial"/>
          <w:bCs/>
          <w:color w:val="000000"/>
          <w:sz w:val="20"/>
        </w:rPr>
        <w:t xml:space="preserve">프랑스가 문화 강국이라는 것을 막연하게만 알고 있었지만 이번 수업을 통해서 국가적인 많은 투자와 다양성 및 환경을 위한 구체적인 노력을 배워올 수 있었다. 더불어 한국의 </w:t>
      </w:r>
      <w:r w:rsidRPr="00731A10">
        <w:rPr>
          <w:rFonts w:asciiTheme="minorHAnsi" w:eastAsiaTheme="minorHAnsi" w:hAnsiTheme="minorHAnsi" w:cs="Arial"/>
          <w:bCs/>
          <w:color w:val="000000"/>
          <w:sz w:val="20"/>
        </w:rPr>
        <w:lastRenderedPageBreak/>
        <w:t xml:space="preserve">문화 예술 분야 역시 작품에 집중하는 것도 좋지만 전시 공간의 분위기, 건축물, </w:t>
      </w:r>
      <w:proofErr w:type="spellStart"/>
      <w:r w:rsidRPr="00731A10">
        <w:rPr>
          <w:rFonts w:asciiTheme="minorHAnsi" w:eastAsiaTheme="minorHAnsi" w:hAnsiTheme="minorHAnsi" w:cs="Arial"/>
          <w:bCs/>
          <w:color w:val="000000"/>
          <w:sz w:val="20"/>
        </w:rPr>
        <w:t>브랜딩</w:t>
      </w:r>
      <w:proofErr w:type="spellEnd"/>
      <w:r w:rsidRPr="00731A10">
        <w:rPr>
          <w:rFonts w:asciiTheme="minorHAnsi" w:eastAsiaTheme="minorHAnsi" w:hAnsiTheme="minorHAnsi" w:cs="Arial"/>
          <w:bCs/>
          <w:color w:val="000000"/>
          <w:sz w:val="20"/>
        </w:rPr>
        <w:t xml:space="preserve">, 문화 교육 등 모든 분야를 아울러 구상해야 하며, 문화 예술 역시 환경, </w:t>
      </w:r>
      <w:proofErr w:type="spellStart"/>
      <w:r w:rsidRPr="00731A10">
        <w:rPr>
          <w:rFonts w:asciiTheme="minorHAnsi" w:eastAsiaTheme="minorHAnsi" w:hAnsiTheme="minorHAnsi" w:cs="Arial"/>
          <w:bCs/>
          <w:color w:val="000000"/>
          <w:sz w:val="20"/>
        </w:rPr>
        <w:t>마이너리티</w:t>
      </w:r>
      <w:proofErr w:type="spellEnd"/>
      <w:r w:rsidRPr="00731A10">
        <w:rPr>
          <w:rFonts w:asciiTheme="minorHAnsi" w:eastAsiaTheme="minorHAnsi" w:hAnsiTheme="minorHAnsi" w:cs="Arial"/>
          <w:bCs/>
          <w:color w:val="000000"/>
          <w:sz w:val="20"/>
        </w:rPr>
        <w:t>, 인권 등과 분리된 것이 아니라 다양한 분야의 관점이 개입될 때 더 시너지를 낼 수 있음을 확인할 수 있었다.</w:t>
      </w:r>
    </w:p>
    <w:p w:rsidR="00731A10" w:rsidRDefault="00731A10" w:rsidP="00AA593E">
      <w:pPr>
        <w:rPr>
          <w:sz w:val="22"/>
        </w:rPr>
      </w:pPr>
    </w:p>
    <w:p w:rsidR="00C747DD" w:rsidRPr="00C747DD" w:rsidRDefault="00C747DD" w:rsidP="00C747DD">
      <w:pPr>
        <w:pStyle w:val="ac"/>
        <w:spacing w:before="220" w:beforeAutospacing="0" w:after="220" w:afterAutospacing="0"/>
        <w:jc w:val="both"/>
        <w:rPr>
          <w:rFonts w:asciiTheme="minorHAnsi" w:eastAsiaTheme="minorHAnsi" w:hAnsiTheme="minorHAnsi"/>
          <w:sz w:val="22"/>
        </w:rPr>
      </w:pPr>
      <w:r w:rsidRPr="00C747DD">
        <w:rPr>
          <w:rFonts w:asciiTheme="minorHAnsi" w:eastAsiaTheme="minorHAnsi" w:hAnsiTheme="minorHAnsi" w:cs="Arial"/>
          <w:b/>
          <w:bCs/>
          <w:color w:val="000000"/>
          <w:sz w:val="22"/>
        </w:rPr>
        <w:t>(2) 기관 방문 및 프랑스 문화 체험</w:t>
      </w:r>
    </w:p>
    <w:p w:rsidR="00C747DD" w:rsidRPr="00C747DD" w:rsidRDefault="00C747DD" w:rsidP="00C747DD">
      <w:pPr>
        <w:pStyle w:val="ac"/>
        <w:spacing w:before="240" w:beforeAutospacing="0" w:after="240" w:afterAutospacing="0"/>
        <w:jc w:val="both"/>
        <w:rPr>
          <w:rFonts w:asciiTheme="minorHAnsi" w:eastAsiaTheme="minorHAnsi" w:hAnsiTheme="minorHAnsi"/>
          <w:sz w:val="20"/>
        </w:rPr>
      </w:pPr>
      <w:r w:rsidRPr="00C747DD">
        <w:rPr>
          <w:rFonts w:asciiTheme="minorHAnsi" w:eastAsiaTheme="minorHAnsi" w:hAnsiTheme="minorHAnsi" w:cs="Arial"/>
          <w:bCs/>
          <w:color w:val="000000"/>
          <w:sz w:val="20"/>
        </w:rPr>
        <w:t> </w:t>
      </w:r>
      <w:r w:rsidRPr="00C747DD">
        <w:rPr>
          <w:rFonts w:asciiTheme="minorHAnsi" w:eastAsiaTheme="minorHAnsi" w:hAnsiTheme="minorHAnsi" w:hint="eastAsia"/>
          <w:bCs/>
          <w:color w:val="000000"/>
          <w:sz w:val="20"/>
        </w:rPr>
        <w:t>①</w:t>
      </w:r>
      <w:r w:rsidRPr="00C747DD">
        <w:rPr>
          <w:rFonts w:asciiTheme="minorHAnsi" w:eastAsiaTheme="minorHAnsi" w:hAnsiTheme="minorHAnsi" w:cs="Arial"/>
          <w:bCs/>
          <w:color w:val="000000"/>
          <w:sz w:val="20"/>
        </w:rPr>
        <w:t xml:space="preserve"> </w:t>
      </w:r>
      <w:proofErr w:type="spellStart"/>
      <w:r w:rsidRPr="00C747DD">
        <w:rPr>
          <w:rFonts w:asciiTheme="minorHAnsi" w:eastAsiaTheme="minorHAnsi" w:hAnsiTheme="minorHAnsi" w:cs="Arial"/>
          <w:bCs/>
          <w:color w:val="000000"/>
          <w:sz w:val="20"/>
        </w:rPr>
        <w:t>주프랑스</w:t>
      </w:r>
      <w:proofErr w:type="spellEnd"/>
      <w:r w:rsidRPr="00C747DD">
        <w:rPr>
          <w:rFonts w:asciiTheme="minorHAnsi" w:eastAsiaTheme="minorHAnsi" w:hAnsiTheme="minorHAnsi" w:cs="Arial"/>
          <w:bCs/>
          <w:color w:val="000000"/>
          <w:sz w:val="20"/>
        </w:rPr>
        <w:t xml:space="preserve"> 한국 대사관과 한국문화원</w:t>
      </w:r>
    </w:p>
    <w:p w:rsidR="00C747DD" w:rsidRPr="00C747DD" w:rsidRDefault="00C747DD" w:rsidP="00C747DD">
      <w:pPr>
        <w:pStyle w:val="ac"/>
        <w:spacing w:before="240" w:beforeAutospacing="0" w:after="240" w:afterAutospacing="0"/>
        <w:jc w:val="both"/>
        <w:rPr>
          <w:rFonts w:asciiTheme="minorHAnsi" w:eastAsiaTheme="minorHAnsi" w:hAnsiTheme="minorHAnsi"/>
          <w:sz w:val="20"/>
        </w:rPr>
      </w:pPr>
      <w:r w:rsidRPr="00C747DD">
        <w:rPr>
          <w:rFonts w:asciiTheme="minorHAnsi" w:eastAsiaTheme="minorHAnsi" w:hAnsiTheme="minorHAnsi" w:cs="Arial"/>
          <w:bCs/>
          <w:color w:val="000000"/>
          <w:sz w:val="20"/>
        </w:rPr>
        <w:t xml:space="preserve">공식적인 일정의 첫째 날에 </w:t>
      </w:r>
      <w:proofErr w:type="spellStart"/>
      <w:r w:rsidRPr="00C747DD">
        <w:rPr>
          <w:rFonts w:asciiTheme="minorHAnsi" w:eastAsiaTheme="minorHAnsi" w:hAnsiTheme="minorHAnsi" w:cs="Arial"/>
          <w:bCs/>
          <w:color w:val="000000"/>
          <w:sz w:val="20"/>
        </w:rPr>
        <w:t>주프랑스</w:t>
      </w:r>
      <w:proofErr w:type="spellEnd"/>
      <w:r w:rsidRPr="00C747DD">
        <w:rPr>
          <w:rFonts w:asciiTheme="minorHAnsi" w:eastAsiaTheme="minorHAnsi" w:hAnsiTheme="minorHAnsi" w:cs="Arial"/>
          <w:bCs/>
          <w:color w:val="000000"/>
          <w:sz w:val="20"/>
        </w:rPr>
        <w:t xml:space="preserve"> 한국 대사관과 한국 문화원에 방문했다. 파리 도심의 중심가에 자리하고 있는 한국 문화원에서는 한국의 </w:t>
      </w:r>
      <w:proofErr w:type="spellStart"/>
      <w:r w:rsidRPr="00C747DD">
        <w:rPr>
          <w:rFonts w:asciiTheme="minorHAnsi" w:eastAsiaTheme="minorHAnsi" w:hAnsiTheme="minorHAnsi" w:cs="Arial"/>
          <w:bCs/>
          <w:color w:val="000000"/>
          <w:sz w:val="20"/>
        </w:rPr>
        <w:t>식문화</w:t>
      </w:r>
      <w:proofErr w:type="spellEnd"/>
      <w:r w:rsidRPr="00C747DD">
        <w:rPr>
          <w:rFonts w:asciiTheme="minorHAnsi" w:eastAsiaTheme="minorHAnsi" w:hAnsiTheme="minorHAnsi" w:cs="Arial"/>
          <w:bCs/>
          <w:color w:val="000000"/>
          <w:sz w:val="20"/>
        </w:rPr>
        <w:t xml:space="preserve">, 공예품, 기획 전시 등을 관람할 수 있었고 한국어 수업도 진행되고 있었다. </w:t>
      </w:r>
      <w:proofErr w:type="spellStart"/>
      <w:r w:rsidRPr="00C747DD">
        <w:rPr>
          <w:rFonts w:asciiTheme="minorHAnsi" w:eastAsiaTheme="minorHAnsi" w:hAnsiTheme="minorHAnsi" w:cs="Arial"/>
          <w:bCs/>
          <w:color w:val="000000"/>
          <w:sz w:val="20"/>
        </w:rPr>
        <w:t>접근성이</w:t>
      </w:r>
      <w:proofErr w:type="spellEnd"/>
      <w:r w:rsidRPr="00C747DD">
        <w:rPr>
          <w:rFonts w:asciiTheme="minorHAnsi" w:eastAsiaTheme="minorHAnsi" w:hAnsiTheme="minorHAnsi" w:cs="Arial"/>
          <w:bCs/>
          <w:color w:val="000000"/>
          <w:sz w:val="20"/>
        </w:rPr>
        <w:t xml:space="preserve"> 좋은 위치와 한류에 대한 관심으로 해당 기관에 방문했을 때 혼자서 조용히 전시를 관람하는 사람도 있었고 친구들과 대화를 나누며 관람하는 사람도 있었다. </w:t>
      </w:r>
      <w:proofErr w:type="spellStart"/>
      <w:r w:rsidRPr="00C747DD">
        <w:rPr>
          <w:rFonts w:asciiTheme="minorHAnsi" w:eastAsiaTheme="minorHAnsi" w:hAnsiTheme="minorHAnsi" w:cs="Arial"/>
          <w:bCs/>
          <w:color w:val="000000"/>
          <w:sz w:val="20"/>
        </w:rPr>
        <w:t>주프랑스</w:t>
      </w:r>
      <w:proofErr w:type="spellEnd"/>
      <w:r w:rsidRPr="00C747DD">
        <w:rPr>
          <w:rFonts w:asciiTheme="minorHAnsi" w:eastAsiaTheme="minorHAnsi" w:hAnsiTheme="minorHAnsi" w:cs="Arial"/>
          <w:bCs/>
          <w:color w:val="000000"/>
          <w:sz w:val="20"/>
        </w:rPr>
        <w:t xml:space="preserve"> 한국 대사관에서는 최재철 대사님과 질의응답을 통해서 현재 프랑스뿐만 아니라 국제적으로 기후 위기, 환경 문제에 주목하기 때문에 국제기구 공용어로 사용되는 프랑스어를 공부하는 사람으로서 환경 분야에도 관심을 가진다면 현재 각광받고 있는 도시 전문가, 국제기구에서 필요한 인재가 될 것이라고 조언해 주셨다.</w:t>
      </w:r>
    </w:p>
    <w:p w:rsidR="00C747DD" w:rsidRPr="00C747DD" w:rsidRDefault="00C747DD" w:rsidP="00C747DD">
      <w:pPr>
        <w:pStyle w:val="ac"/>
        <w:spacing w:before="240" w:beforeAutospacing="0" w:after="240" w:afterAutospacing="0"/>
        <w:jc w:val="both"/>
        <w:rPr>
          <w:rFonts w:asciiTheme="minorHAnsi" w:eastAsiaTheme="minorHAnsi" w:hAnsiTheme="minorHAnsi"/>
          <w:sz w:val="20"/>
        </w:rPr>
      </w:pPr>
      <w:r w:rsidRPr="00C747DD">
        <w:rPr>
          <w:rFonts w:asciiTheme="minorHAnsi" w:eastAsiaTheme="minorHAnsi" w:hAnsiTheme="minorHAnsi" w:hint="eastAsia"/>
          <w:bCs/>
          <w:color w:val="000000"/>
          <w:sz w:val="20"/>
        </w:rPr>
        <w:t>②</w:t>
      </w:r>
      <w:r w:rsidRPr="00C747DD">
        <w:rPr>
          <w:rFonts w:asciiTheme="minorHAnsi" w:eastAsiaTheme="minorHAnsi" w:hAnsiTheme="minorHAnsi" w:cs="Arial"/>
          <w:bCs/>
          <w:color w:val="000000"/>
          <w:sz w:val="20"/>
        </w:rPr>
        <w:t xml:space="preserve"> </w:t>
      </w:r>
      <w:proofErr w:type="spellStart"/>
      <w:r w:rsidRPr="00C747DD">
        <w:rPr>
          <w:rFonts w:asciiTheme="minorHAnsi" w:eastAsiaTheme="minorHAnsi" w:hAnsiTheme="minorHAnsi" w:cs="Arial"/>
          <w:bCs/>
          <w:color w:val="000000"/>
          <w:sz w:val="20"/>
        </w:rPr>
        <w:t>Conciergerie</w:t>
      </w:r>
      <w:proofErr w:type="spellEnd"/>
    </w:p>
    <w:p w:rsidR="00C747DD" w:rsidRPr="00C747DD" w:rsidRDefault="00C747DD" w:rsidP="00C747DD">
      <w:pPr>
        <w:pStyle w:val="ac"/>
        <w:spacing w:before="220" w:beforeAutospacing="0" w:after="220" w:afterAutospacing="0"/>
        <w:jc w:val="both"/>
        <w:rPr>
          <w:rFonts w:asciiTheme="minorHAnsi" w:eastAsiaTheme="minorHAnsi" w:hAnsiTheme="minorHAnsi"/>
          <w:sz w:val="20"/>
        </w:rPr>
      </w:pPr>
      <w:r w:rsidRPr="00C747DD">
        <w:rPr>
          <w:rFonts w:asciiTheme="minorHAnsi" w:eastAsiaTheme="minorHAnsi" w:hAnsiTheme="minorHAnsi" w:cs="Arial"/>
          <w:bCs/>
          <w:color w:val="000000"/>
          <w:sz w:val="20"/>
        </w:rPr>
        <w:t xml:space="preserve">둘째 날에는 </w:t>
      </w:r>
      <w:proofErr w:type="spellStart"/>
      <w:r w:rsidRPr="00C747DD">
        <w:rPr>
          <w:rFonts w:asciiTheme="minorHAnsi" w:eastAsiaTheme="minorHAnsi" w:hAnsiTheme="minorHAnsi" w:cs="Arial"/>
          <w:bCs/>
          <w:color w:val="000000"/>
          <w:sz w:val="20"/>
        </w:rPr>
        <w:t>시테</w:t>
      </w:r>
      <w:proofErr w:type="spellEnd"/>
      <w:r w:rsidRPr="00C747DD">
        <w:rPr>
          <w:rFonts w:asciiTheme="minorHAnsi" w:eastAsiaTheme="minorHAnsi" w:hAnsiTheme="minorHAnsi" w:cs="Arial"/>
          <w:bCs/>
          <w:color w:val="000000"/>
          <w:sz w:val="20"/>
        </w:rPr>
        <w:t xml:space="preserve"> 섬에 있는 </w:t>
      </w:r>
      <w:proofErr w:type="spellStart"/>
      <w:r w:rsidRPr="00C747DD">
        <w:rPr>
          <w:rFonts w:asciiTheme="minorHAnsi" w:eastAsiaTheme="minorHAnsi" w:hAnsiTheme="minorHAnsi" w:cs="Arial"/>
          <w:bCs/>
          <w:color w:val="000000"/>
          <w:sz w:val="20"/>
        </w:rPr>
        <w:t>Conciergerie</w:t>
      </w:r>
      <w:proofErr w:type="spellEnd"/>
      <w:r w:rsidRPr="00C747DD">
        <w:rPr>
          <w:rFonts w:asciiTheme="minorHAnsi" w:eastAsiaTheme="minorHAnsi" w:hAnsiTheme="minorHAnsi" w:cs="Arial"/>
          <w:bCs/>
          <w:color w:val="000000"/>
          <w:sz w:val="20"/>
        </w:rPr>
        <w:t xml:space="preserve">에 방문했다. </w:t>
      </w:r>
      <w:proofErr w:type="spellStart"/>
      <w:r w:rsidRPr="00C747DD">
        <w:rPr>
          <w:rFonts w:asciiTheme="minorHAnsi" w:eastAsiaTheme="minorHAnsi" w:hAnsiTheme="minorHAnsi" w:cs="Arial"/>
          <w:bCs/>
          <w:color w:val="000000"/>
          <w:sz w:val="20"/>
        </w:rPr>
        <w:t>시테</w:t>
      </w:r>
      <w:proofErr w:type="spellEnd"/>
      <w:r w:rsidRPr="00C747DD">
        <w:rPr>
          <w:rFonts w:asciiTheme="minorHAnsi" w:eastAsiaTheme="minorHAnsi" w:hAnsiTheme="minorHAnsi" w:cs="Arial"/>
          <w:bCs/>
          <w:color w:val="000000"/>
          <w:sz w:val="20"/>
        </w:rPr>
        <w:t xml:space="preserve"> 섬은 과거의 파리 섬으로 현재 파리의 한 중심 쪽에 위치하고 있다. 우리가 방문한 </w:t>
      </w:r>
      <w:proofErr w:type="spellStart"/>
      <w:r w:rsidRPr="00C747DD">
        <w:rPr>
          <w:rFonts w:asciiTheme="minorHAnsi" w:eastAsiaTheme="minorHAnsi" w:hAnsiTheme="minorHAnsi" w:cs="Arial"/>
          <w:bCs/>
          <w:color w:val="000000"/>
          <w:sz w:val="20"/>
        </w:rPr>
        <w:t>Conciergerie</w:t>
      </w:r>
      <w:proofErr w:type="spellEnd"/>
      <w:r w:rsidRPr="00C747DD">
        <w:rPr>
          <w:rFonts w:asciiTheme="minorHAnsi" w:eastAsiaTheme="minorHAnsi" w:hAnsiTheme="minorHAnsi" w:cs="Arial"/>
          <w:bCs/>
          <w:color w:val="000000"/>
          <w:sz w:val="20"/>
        </w:rPr>
        <w:t xml:space="preserve">는 과거 궁전으로 쓰였다가 프랑스 대혁명 시대에 감옥으로 쓰였고 특히 마리 </w:t>
      </w:r>
      <w:proofErr w:type="spellStart"/>
      <w:r w:rsidRPr="00C747DD">
        <w:rPr>
          <w:rFonts w:asciiTheme="minorHAnsi" w:eastAsiaTheme="minorHAnsi" w:hAnsiTheme="minorHAnsi" w:cs="Arial"/>
          <w:bCs/>
          <w:color w:val="000000"/>
          <w:sz w:val="20"/>
        </w:rPr>
        <w:t>앙투아네트</w:t>
      </w:r>
      <w:proofErr w:type="spellEnd"/>
      <w:r w:rsidRPr="00C747DD">
        <w:rPr>
          <w:rFonts w:asciiTheme="minorHAnsi" w:eastAsiaTheme="minorHAnsi" w:hAnsiTheme="minorHAnsi" w:cs="Arial"/>
          <w:bCs/>
          <w:color w:val="000000"/>
          <w:sz w:val="20"/>
        </w:rPr>
        <w:t xml:space="preserve"> 투옥한 곳으로 유명하다. 파리의 시작인 작은 섬에서부터 프랑스의 굵직한 혁명의 역사까지 배울 수 있었다.</w:t>
      </w:r>
    </w:p>
    <w:p w:rsidR="00C747DD" w:rsidRPr="00C747DD" w:rsidRDefault="00C747DD" w:rsidP="00C747DD">
      <w:pPr>
        <w:pStyle w:val="ac"/>
        <w:spacing w:before="220" w:beforeAutospacing="0" w:after="220" w:afterAutospacing="0"/>
        <w:jc w:val="both"/>
        <w:rPr>
          <w:rFonts w:asciiTheme="minorHAnsi" w:eastAsiaTheme="minorHAnsi" w:hAnsiTheme="minorHAnsi"/>
          <w:sz w:val="20"/>
        </w:rPr>
      </w:pPr>
      <w:r w:rsidRPr="00C747DD">
        <w:rPr>
          <w:rFonts w:asciiTheme="minorHAnsi" w:eastAsiaTheme="minorHAnsi" w:hAnsiTheme="minorHAnsi" w:hint="eastAsia"/>
          <w:bCs/>
          <w:color w:val="000000"/>
          <w:sz w:val="20"/>
        </w:rPr>
        <w:t>③</w:t>
      </w:r>
      <w:r w:rsidRPr="00C747DD">
        <w:rPr>
          <w:rFonts w:asciiTheme="minorHAnsi" w:eastAsiaTheme="minorHAnsi" w:hAnsiTheme="minorHAnsi" w:cs="Arial"/>
          <w:bCs/>
          <w:color w:val="000000"/>
          <w:sz w:val="20"/>
        </w:rPr>
        <w:t xml:space="preserve"> La </w:t>
      </w:r>
      <w:proofErr w:type="spellStart"/>
      <w:r w:rsidRPr="00C747DD">
        <w:rPr>
          <w:rFonts w:asciiTheme="minorHAnsi" w:eastAsiaTheme="minorHAnsi" w:hAnsiTheme="minorHAnsi" w:cs="Arial"/>
          <w:bCs/>
          <w:color w:val="000000"/>
          <w:sz w:val="20"/>
        </w:rPr>
        <w:t>Comedie</w:t>
      </w:r>
      <w:proofErr w:type="spellEnd"/>
      <w:r w:rsidRPr="00C747DD">
        <w:rPr>
          <w:rFonts w:asciiTheme="minorHAnsi" w:eastAsiaTheme="minorHAnsi" w:hAnsiTheme="minorHAnsi" w:cs="Arial"/>
          <w:bCs/>
          <w:color w:val="000000"/>
          <w:sz w:val="20"/>
        </w:rPr>
        <w:t xml:space="preserve"> </w:t>
      </w:r>
      <w:proofErr w:type="spellStart"/>
      <w:r w:rsidRPr="00C747DD">
        <w:rPr>
          <w:rFonts w:asciiTheme="minorHAnsi" w:eastAsiaTheme="minorHAnsi" w:hAnsiTheme="minorHAnsi" w:cs="Arial"/>
          <w:bCs/>
          <w:color w:val="000000"/>
          <w:sz w:val="20"/>
        </w:rPr>
        <w:t>Francaise</w:t>
      </w:r>
      <w:proofErr w:type="spellEnd"/>
    </w:p>
    <w:p w:rsidR="00C747DD" w:rsidRPr="00C747DD" w:rsidRDefault="00C747DD" w:rsidP="00C747DD">
      <w:pPr>
        <w:pStyle w:val="ac"/>
        <w:spacing w:before="220" w:beforeAutospacing="0" w:after="220" w:afterAutospacing="0"/>
        <w:jc w:val="both"/>
        <w:rPr>
          <w:rFonts w:asciiTheme="minorHAnsi" w:eastAsiaTheme="minorHAnsi" w:hAnsiTheme="minorHAnsi"/>
          <w:sz w:val="20"/>
        </w:rPr>
      </w:pPr>
      <w:r w:rsidRPr="00C747DD">
        <w:rPr>
          <w:rFonts w:asciiTheme="minorHAnsi" w:eastAsiaTheme="minorHAnsi" w:hAnsiTheme="minorHAnsi" w:cs="Arial"/>
          <w:bCs/>
          <w:color w:val="000000"/>
          <w:sz w:val="20"/>
        </w:rPr>
        <w:t xml:space="preserve">프랑스 </w:t>
      </w:r>
      <w:proofErr w:type="spellStart"/>
      <w:r w:rsidRPr="00C747DD">
        <w:rPr>
          <w:rFonts w:asciiTheme="minorHAnsi" w:eastAsiaTheme="minorHAnsi" w:hAnsiTheme="minorHAnsi" w:cs="Arial"/>
          <w:bCs/>
          <w:color w:val="000000"/>
          <w:sz w:val="20"/>
        </w:rPr>
        <w:t>연극사에서</w:t>
      </w:r>
      <w:proofErr w:type="spellEnd"/>
      <w:r w:rsidRPr="00C747DD">
        <w:rPr>
          <w:rFonts w:asciiTheme="minorHAnsi" w:eastAsiaTheme="minorHAnsi" w:hAnsiTheme="minorHAnsi" w:cs="Arial"/>
          <w:bCs/>
          <w:color w:val="000000"/>
          <w:sz w:val="20"/>
        </w:rPr>
        <w:t xml:space="preserve"> 빼놓을 수 없는 인물 중 하나는 </w:t>
      </w:r>
      <w:proofErr w:type="spellStart"/>
      <w:r w:rsidRPr="00C747DD">
        <w:rPr>
          <w:rFonts w:asciiTheme="minorHAnsi" w:eastAsiaTheme="minorHAnsi" w:hAnsiTheme="minorHAnsi" w:cs="Arial"/>
          <w:bCs/>
          <w:color w:val="000000"/>
          <w:sz w:val="20"/>
        </w:rPr>
        <w:t>Molière</w:t>
      </w:r>
      <w:proofErr w:type="spellEnd"/>
      <w:r w:rsidRPr="00C747DD">
        <w:rPr>
          <w:rFonts w:asciiTheme="minorHAnsi" w:eastAsiaTheme="minorHAnsi" w:hAnsiTheme="minorHAnsi" w:cs="Arial"/>
          <w:bCs/>
          <w:color w:val="000000"/>
          <w:sz w:val="20"/>
        </w:rPr>
        <w:t xml:space="preserve">다. 셋째 날에는 그가 태어나 세례를 받았던 교회에서부터 생가, 그리고 그가 지켜온 프랑스 고전극의 전통까지 그 흔적을 따라 걸어보았다. 프랑스의 국립극장인 La </w:t>
      </w:r>
      <w:proofErr w:type="spellStart"/>
      <w:r w:rsidRPr="00C747DD">
        <w:rPr>
          <w:rFonts w:asciiTheme="minorHAnsi" w:eastAsiaTheme="minorHAnsi" w:hAnsiTheme="minorHAnsi" w:cs="Arial"/>
          <w:bCs/>
          <w:color w:val="000000"/>
          <w:sz w:val="20"/>
        </w:rPr>
        <w:t>Comedie</w:t>
      </w:r>
      <w:proofErr w:type="spellEnd"/>
      <w:r w:rsidRPr="00C747DD">
        <w:rPr>
          <w:rFonts w:asciiTheme="minorHAnsi" w:eastAsiaTheme="minorHAnsi" w:hAnsiTheme="minorHAnsi" w:cs="Arial"/>
          <w:bCs/>
          <w:color w:val="000000"/>
          <w:sz w:val="20"/>
        </w:rPr>
        <w:t xml:space="preserve"> </w:t>
      </w:r>
      <w:proofErr w:type="spellStart"/>
      <w:r w:rsidRPr="00C747DD">
        <w:rPr>
          <w:rFonts w:asciiTheme="minorHAnsi" w:eastAsiaTheme="minorHAnsi" w:hAnsiTheme="minorHAnsi" w:cs="Arial"/>
          <w:bCs/>
          <w:color w:val="000000"/>
          <w:sz w:val="20"/>
        </w:rPr>
        <w:t>Francaise</w:t>
      </w:r>
      <w:proofErr w:type="spellEnd"/>
      <w:r w:rsidRPr="00C747DD">
        <w:rPr>
          <w:rFonts w:asciiTheme="minorHAnsi" w:eastAsiaTheme="minorHAnsi" w:hAnsiTheme="minorHAnsi" w:cs="Arial"/>
          <w:bCs/>
          <w:color w:val="000000"/>
          <w:sz w:val="20"/>
        </w:rPr>
        <w:t xml:space="preserve">는 다른 기관들과 마찬가지로 천장까지 화려하게 꾸며져 있었고, 1층 데스크 근처에는 희극과 비극의 대표적인 여배우의 조각상이 있었다. 국립극장인 만큼 하루 3회에 걸쳐 연극과 공연을 상영하며 평균 150유로 정도인 연극 티켓 가격에 비해 가장 비싼 좌석의 가격이 80유로 정도로 아주 저렴한 편이다. 고풍스러운 분위기에 굉장히 오래된 극장이라는 것을 느낄 수 있었지만 연극을 관람하기에는 불편함 없이 쾌적한 느낌이었다. 기관을 방문해서 해설을 들을 때는 연극을 상영하지 않는 시간대였지만 조명, 음향, 무대 설치 등 각 분야를 </w:t>
      </w:r>
      <w:r w:rsidRPr="00C747DD">
        <w:rPr>
          <w:rFonts w:asciiTheme="minorHAnsi" w:eastAsiaTheme="minorHAnsi" w:hAnsiTheme="minorHAnsi" w:cs="Arial"/>
          <w:bCs/>
          <w:color w:val="000000"/>
          <w:sz w:val="20"/>
        </w:rPr>
        <w:lastRenderedPageBreak/>
        <w:t>대표하는 전문가들이 다음 연극을 위해 무대 연출을 진행해 보며 진지한 대화를 나누는 모습을 볼 수 있었던 진귀한 경험이었다.</w:t>
      </w:r>
    </w:p>
    <w:p w:rsidR="00C747DD" w:rsidRPr="00C747DD" w:rsidRDefault="00C747DD" w:rsidP="00C747DD">
      <w:pPr>
        <w:pStyle w:val="ac"/>
        <w:spacing w:before="240" w:beforeAutospacing="0" w:after="240" w:afterAutospacing="0"/>
        <w:jc w:val="both"/>
        <w:rPr>
          <w:rFonts w:asciiTheme="minorHAnsi" w:eastAsiaTheme="minorHAnsi" w:hAnsiTheme="minorHAnsi"/>
          <w:sz w:val="20"/>
        </w:rPr>
      </w:pPr>
      <w:r w:rsidRPr="00C747DD">
        <w:rPr>
          <w:rFonts w:asciiTheme="minorHAnsi" w:eastAsiaTheme="minorHAnsi" w:hAnsiTheme="minorHAnsi" w:hint="eastAsia"/>
          <w:bCs/>
          <w:color w:val="000000"/>
          <w:sz w:val="20"/>
        </w:rPr>
        <w:t>④</w:t>
      </w:r>
      <w:r w:rsidRPr="00C747DD">
        <w:rPr>
          <w:rFonts w:asciiTheme="minorHAnsi" w:eastAsiaTheme="minorHAnsi" w:hAnsiTheme="minorHAnsi" w:cs="Arial"/>
          <w:bCs/>
          <w:color w:val="000000"/>
          <w:sz w:val="20"/>
        </w:rPr>
        <w:t xml:space="preserve"> </w:t>
      </w:r>
      <w:proofErr w:type="spellStart"/>
      <w:r w:rsidRPr="00C747DD">
        <w:rPr>
          <w:rFonts w:asciiTheme="minorHAnsi" w:eastAsiaTheme="minorHAnsi" w:hAnsiTheme="minorHAnsi" w:cs="Arial"/>
          <w:bCs/>
          <w:color w:val="000000"/>
          <w:sz w:val="20"/>
        </w:rPr>
        <w:t>BnF</w:t>
      </w:r>
      <w:proofErr w:type="spellEnd"/>
      <w:r w:rsidRPr="00C747DD">
        <w:rPr>
          <w:rFonts w:asciiTheme="minorHAnsi" w:eastAsiaTheme="minorHAnsi" w:hAnsiTheme="minorHAnsi" w:cs="Arial"/>
          <w:bCs/>
          <w:color w:val="000000"/>
          <w:sz w:val="20"/>
        </w:rPr>
        <w:t xml:space="preserve">: </w:t>
      </w:r>
      <w:proofErr w:type="spellStart"/>
      <w:r w:rsidRPr="00C747DD">
        <w:rPr>
          <w:rFonts w:asciiTheme="minorHAnsi" w:eastAsiaTheme="minorHAnsi" w:hAnsiTheme="minorHAnsi" w:cs="Arial"/>
          <w:bCs/>
          <w:color w:val="000000"/>
          <w:sz w:val="20"/>
        </w:rPr>
        <w:t>Bibliothèque</w:t>
      </w:r>
      <w:proofErr w:type="spellEnd"/>
      <w:r w:rsidRPr="00C747DD">
        <w:rPr>
          <w:rFonts w:asciiTheme="minorHAnsi" w:eastAsiaTheme="minorHAnsi" w:hAnsiTheme="minorHAnsi" w:cs="Arial"/>
          <w:bCs/>
          <w:color w:val="000000"/>
          <w:sz w:val="20"/>
        </w:rPr>
        <w:t xml:space="preserve"> </w:t>
      </w:r>
      <w:proofErr w:type="spellStart"/>
      <w:r w:rsidRPr="00C747DD">
        <w:rPr>
          <w:rFonts w:asciiTheme="minorHAnsi" w:eastAsiaTheme="minorHAnsi" w:hAnsiTheme="minorHAnsi" w:cs="Arial"/>
          <w:bCs/>
          <w:color w:val="000000"/>
          <w:sz w:val="20"/>
        </w:rPr>
        <w:t>nationale</w:t>
      </w:r>
      <w:proofErr w:type="spellEnd"/>
      <w:r w:rsidRPr="00C747DD">
        <w:rPr>
          <w:rFonts w:asciiTheme="minorHAnsi" w:eastAsiaTheme="minorHAnsi" w:hAnsiTheme="minorHAnsi" w:cs="Arial"/>
          <w:bCs/>
          <w:color w:val="000000"/>
          <w:sz w:val="20"/>
        </w:rPr>
        <w:t xml:space="preserve"> de France</w:t>
      </w:r>
    </w:p>
    <w:p w:rsidR="00C747DD" w:rsidRPr="00C747DD" w:rsidRDefault="00C747DD" w:rsidP="00C747DD">
      <w:pPr>
        <w:pStyle w:val="ac"/>
        <w:spacing w:before="220" w:beforeAutospacing="0" w:after="220" w:afterAutospacing="0"/>
        <w:jc w:val="both"/>
        <w:rPr>
          <w:rFonts w:asciiTheme="minorHAnsi" w:eastAsiaTheme="minorHAnsi" w:hAnsiTheme="minorHAnsi"/>
          <w:sz w:val="20"/>
        </w:rPr>
      </w:pPr>
      <w:r w:rsidRPr="00C747DD">
        <w:rPr>
          <w:rFonts w:asciiTheme="minorHAnsi" w:eastAsiaTheme="minorHAnsi" w:hAnsiTheme="minorHAnsi" w:cs="Arial"/>
          <w:bCs/>
          <w:color w:val="000000"/>
          <w:sz w:val="20"/>
        </w:rPr>
        <w:t xml:space="preserve">넷째 날에 방문한 </w:t>
      </w:r>
      <w:proofErr w:type="spellStart"/>
      <w:r w:rsidRPr="00C747DD">
        <w:rPr>
          <w:rFonts w:asciiTheme="minorHAnsi" w:eastAsiaTheme="minorHAnsi" w:hAnsiTheme="minorHAnsi" w:cs="Arial"/>
          <w:bCs/>
          <w:color w:val="000000"/>
          <w:sz w:val="20"/>
        </w:rPr>
        <w:t>BnF</w:t>
      </w:r>
      <w:proofErr w:type="spellEnd"/>
      <w:r w:rsidRPr="00C747DD">
        <w:rPr>
          <w:rFonts w:asciiTheme="minorHAnsi" w:eastAsiaTheme="minorHAnsi" w:hAnsiTheme="minorHAnsi" w:cs="Arial"/>
          <w:bCs/>
          <w:color w:val="000000"/>
          <w:sz w:val="20"/>
        </w:rPr>
        <w:t xml:space="preserve"> 도서관은 열람실과 </w:t>
      </w:r>
      <w:proofErr w:type="spellStart"/>
      <w:r w:rsidRPr="00C747DD">
        <w:rPr>
          <w:rFonts w:asciiTheme="minorHAnsi" w:eastAsiaTheme="minorHAnsi" w:hAnsiTheme="minorHAnsi" w:cs="Arial"/>
          <w:bCs/>
          <w:color w:val="000000"/>
          <w:sz w:val="20"/>
        </w:rPr>
        <w:t>뮤지엄을</w:t>
      </w:r>
      <w:proofErr w:type="spellEnd"/>
      <w:r w:rsidRPr="00C747DD">
        <w:rPr>
          <w:rFonts w:asciiTheme="minorHAnsi" w:eastAsiaTheme="minorHAnsi" w:hAnsiTheme="minorHAnsi" w:cs="Arial"/>
          <w:bCs/>
          <w:color w:val="000000"/>
          <w:sz w:val="20"/>
        </w:rPr>
        <w:t xml:space="preserve"> 합쳐놓은 복합적인 공간으로 독서와 공부를 하러 온 사람들과 관광객들이 섞여있는 특이한 장소였다. 유명 건축가 Dominique Perrault가 </w:t>
      </w:r>
      <w:proofErr w:type="spellStart"/>
      <w:r w:rsidRPr="00C747DD">
        <w:rPr>
          <w:rFonts w:asciiTheme="minorHAnsi" w:eastAsiaTheme="minorHAnsi" w:hAnsiTheme="minorHAnsi" w:cs="Arial"/>
          <w:bCs/>
          <w:color w:val="000000"/>
          <w:sz w:val="20"/>
        </w:rPr>
        <w:t>리모델링한</w:t>
      </w:r>
      <w:proofErr w:type="spellEnd"/>
      <w:r w:rsidRPr="00C747DD">
        <w:rPr>
          <w:rFonts w:asciiTheme="minorHAnsi" w:eastAsiaTheme="minorHAnsi" w:hAnsiTheme="minorHAnsi" w:cs="Arial"/>
          <w:bCs/>
          <w:color w:val="000000"/>
          <w:sz w:val="20"/>
        </w:rPr>
        <w:t xml:space="preserve"> </w:t>
      </w:r>
      <w:proofErr w:type="spellStart"/>
      <w:r w:rsidRPr="00C747DD">
        <w:rPr>
          <w:rFonts w:asciiTheme="minorHAnsi" w:eastAsiaTheme="minorHAnsi" w:hAnsiTheme="minorHAnsi" w:cs="Arial"/>
          <w:bCs/>
          <w:color w:val="000000"/>
          <w:sz w:val="20"/>
        </w:rPr>
        <w:t>BnF</w:t>
      </w:r>
      <w:proofErr w:type="spellEnd"/>
      <w:r w:rsidRPr="00C747DD">
        <w:rPr>
          <w:rFonts w:asciiTheme="minorHAnsi" w:eastAsiaTheme="minorHAnsi" w:hAnsiTheme="minorHAnsi" w:cs="Arial"/>
          <w:bCs/>
          <w:color w:val="000000"/>
          <w:sz w:val="20"/>
        </w:rPr>
        <w:t xml:space="preserve"> 도서관은 건물의 외관과 내관 모두 인상 깊은 조형을 자랑하고 있었고, 2층에는 관광객이 관람할 수 있을 만큼의 연극, 미술, 서적 등 다양한 분야의 작품이 전시 및 보존되고 있었다. 또한 걷기 좋은 작은 공원과 잠깐의 휴식과 대화를 나눌 수 있는 카페 또한 입점해 있었다. 프랑스는 도서 </w:t>
      </w:r>
      <w:proofErr w:type="spellStart"/>
      <w:r w:rsidRPr="00C747DD">
        <w:rPr>
          <w:rFonts w:asciiTheme="minorHAnsi" w:eastAsiaTheme="minorHAnsi" w:hAnsiTheme="minorHAnsi" w:cs="Arial"/>
          <w:bCs/>
          <w:color w:val="000000"/>
          <w:sz w:val="20"/>
        </w:rPr>
        <w:t>정가제를</w:t>
      </w:r>
      <w:proofErr w:type="spellEnd"/>
      <w:r w:rsidRPr="00C747DD">
        <w:rPr>
          <w:rFonts w:asciiTheme="minorHAnsi" w:eastAsiaTheme="minorHAnsi" w:hAnsiTheme="minorHAnsi" w:cs="Arial"/>
          <w:bCs/>
          <w:color w:val="000000"/>
          <w:sz w:val="20"/>
        </w:rPr>
        <w:t xml:space="preserve"> 시행하고 있는 나라이며 국민당 독서량이 높은 국가이다. 도서관에 직접 방문해 보니 그 이유를 더 잘 알 수 있었다. 독서실뿐만 아니라 열람실까지 무거운 침묵이 맴도는 한국과 달리 </w:t>
      </w:r>
      <w:proofErr w:type="spellStart"/>
      <w:r w:rsidRPr="00C747DD">
        <w:rPr>
          <w:rFonts w:asciiTheme="minorHAnsi" w:eastAsiaTheme="minorHAnsi" w:hAnsiTheme="minorHAnsi" w:cs="Arial"/>
          <w:bCs/>
          <w:color w:val="000000"/>
          <w:sz w:val="20"/>
        </w:rPr>
        <w:t>bnf</w:t>
      </w:r>
      <w:proofErr w:type="spellEnd"/>
      <w:r w:rsidRPr="00C747DD">
        <w:rPr>
          <w:rFonts w:asciiTheme="minorHAnsi" w:eastAsiaTheme="minorHAnsi" w:hAnsiTheme="minorHAnsi" w:cs="Arial"/>
          <w:bCs/>
          <w:color w:val="000000"/>
          <w:sz w:val="20"/>
        </w:rPr>
        <w:t xml:space="preserve"> 도서관은 남녀노소 할 것 없이 다양한 사람들이 가벼운 마음으로 책을 읽으며 각자의 시간을 보낼 수 있는 공간으로 구성되어 있었다. 3층 정도 높이의 멋진 책장이 웅장한 분위기를 연출하는 열람실에서 어떤 이들은 문서 작업을 하고, 또 다른 이들은 비치된 음악 플레이어로 노래를 듣고 있기도 했다. 특히 할머니와 아이가 책을 보며 조그만 목소리로 대화를 나누었던 장면이 기억 남는다. 도서관이라는 공간에서 한국과 다른 다소 생소한 분위기는 프랑스의 박물관에서 나타났다.</w:t>
      </w:r>
    </w:p>
    <w:p w:rsidR="00C747DD" w:rsidRPr="00C747DD" w:rsidRDefault="00C747DD" w:rsidP="00C747DD">
      <w:pPr>
        <w:pStyle w:val="ac"/>
        <w:spacing w:before="220" w:beforeAutospacing="0" w:after="220" w:afterAutospacing="0"/>
        <w:jc w:val="both"/>
        <w:rPr>
          <w:rFonts w:asciiTheme="minorHAnsi" w:eastAsiaTheme="minorHAnsi" w:hAnsiTheme="minorHAnsi"/>
          <w:sz w:val="20"/>
        </w:rPr>
      </w:pPr>
      <w:r w:rsidRPr="00C747DD">
        <w:rPr>
          <w:rFonts w:asciiTheme="minorHAnsi" w:eastAsiaTheme="minorHAnsi" w:hAnsiTheme="minorHAnsi" w:cs="Arial"/>
          <w:bCs/>
          <w:color w:val="000000"/>
          <w:sz w:val="20"/>
        </w:rPr>
        <w:t>파리에 위치한 여러 박물관을 방문하면서 놀랐던 점은 박물관이라는 공간이 무겁고 진지한 공간만은 아니라는 것이다. 프랑스인들 중 많은 사람들이 학생 같아 보였는데 조각상 앞에서 편하게 그림을 그리기도 했고 전시실에서부터 근처 공원까지 가벼운 마음으로 산책을 하며 여유를 즐기는 듯한 느낌이 들기도 했다. 자국의 문화 예술에 대한 자부심과 그 가치를 잘 알고 있는 프랑스인들은 작품을 감상할 때 더 조심스럽고 미술관 매너가 엄격할 것 같았지만 오히려 긴장감 없이 편안한 모습에 관광객들이 조금 더 경직되어 있다고 느껴질 정도였다. 이렇듯 우리가 체험한 프랑스는 문화 예술의 장벽을 최대한 낮춰 많은 사람들이 다양한 목적으로 쉽게 방문할 수 있는 문화 공간을 만들었다는 점에서 흥미로웠다. 일과 삶의 균형을 중요시하는 프랑스에서 일주일에 한 번 박물관 야간 개장을 하고, 만 26세 이하는 무료입장이 가능한 것 역시 이러한 목적이 잘 드러나는 부분이 아닌가 싶었다. 프랑스의 문화 예술에 대한 큰 그림을 담은 기관들을 방문하며 공간을 어떻게 구상하고 어떤 것을 융합할 것인지에 따라서 방문하는 사람들도 분위기도 달라진다는 것을 몸소 깨달을 수 있었다.</w:t>
      </w:r>
    </w:p>
    <w:p w:rsidR="00C747DD" w:rsidRPr="00C747DD" w:rsidRDefault="00C747DD" w:rsidP="00C747DD">
      <w:pPr>
        <w:pStyle w:val="ac"/>
        <w:spacing w:before="220" w:beforeAutospacing="0" w:after="220" w:afterAutospacing="0"/>
        <w:jc w:val="both"/>
        <w:rPr>
          <w:rFonts w:asciiTheme="minorHAnsi" w:eastAsiaTheme="minorHAnsi" w:hAnsiTheme="minorHAnsi"/>
          <w:sz w:val="20"/>
        </w:rPr>
      </w:pPr>
      <w:r w:rsidRPr="00C747DD">
        <w:rPr>
          <w:rFonts w:asciiTheme="minorHAnsi" w:eastAsiaTheme="minorHAnsi" w:hAnsiTheme="minorHAnsi" w:hint="eastAsia"/>
          <w:bCs/>
          <w:color w:val="000000"/>
          <w:sz w:val="20"/>
        </w:rPr>
        <w:t>⑤</w:t>
      </w:r>
      <w:r w:rsidRPr="00C747DD">
        <w:rPr>
          <w:rFonts w:asciiTheme="minorHAnsi" w:eastAsiaTheme="minorHAnsi" w:hAnsiTheme="minorHAnsi" w:cs="Arial"/>
          <w:bCs/>
          <w:color w:val="000000"/>
          <w:sz w:val="20"/>
        </w:rPr>
        <w:t xml:space="preserve"> </w:t>
      </w:r>
      <w:proofErr w:type="spellStart"/>
      <w:r w:rsidRPr="00C747DD">
        <w:rPr>
          <w:rFonts w:asciiTheme="minorHAnsi" w:eastAsiaTheme="minorHAnsi" w:hAnsiTheme="minorHAnsi" w:cs="Arial"/>
          <w:bCs/>
          <w:color w:val="000000"/>
          <w:sz w:val="20"/>
        </w:rPr>
        <w:t>Palais</w:t>
      </w:r>
      <w:proofErr w:type="spellEnd"/>
      <w:r w:rsidRPr="00C747DD">
        <w:rPr>
          <w:rFonts w:asciiTheme="minorHAnsi" w:eastAsiaTheme="minorHAnsi" w:hAnsiTheme="minorHAnsi" w:cs="Arial"/>
          <w:bCs/>
          <w:color w:val="000000"/>
          <w:sz w:val="20"/>
        </w:rPr>
        <w:t xml:space="preserve"> de Tokyo</w:t>
      </w:r>
    </w:p>
    <w:p w:rsidR="00C747DD" w:rsidRPr="00C747DD" w:rsidRDefault="00C747DD" w:rsidP="00C747DD">
      <w:pPr>
        <w:pStyle w:val="ac"/>
        <w:spacing w:before="240" w:beforeAutospacing="0" w:after="240" w:afterAutospacing="0"/>
        <w:jc w:val="both"/>
        <w:rPr>
          <w:rFonts w:asciiTheme="minorHAnsi" w:eastAsiaTheme="minorHAnsi" w:hAnsiTheme="minorHAnsi"/>
          <w:sz w:val="20"/>
        </w:rPr>
      </w:pPr>
      <w:r w:rsidRPr="00C747DD">
        <w:rPr>
          <w:rFonts w:asciiTheme="minorHAnsi" w:eastAsiaTheme="minorHAnsi" w:hAnsiTheme="minorHAnsi" w:cs="Arial"/>
          <w:bCs/>
          <w:color w:val="000000"/>
          <w:sz w:val="20"/>
        </w:rPr>
        <w:t xml:space="preserve">마지막 공식 일정으로 방문한 기관은 바로 </w:t>
      </w:r>
      <w:proofErr w:type="spellStart"/>
      <w:r w:rsidRPr="00C747DD">
        <w:rPr>
          <w:rFonts w:asciiTheme="minorHAnsi" w:eastAsiaTheme="minorHAnsi" w:hAnsiTheme="minorHAnsi" w:cs="Arial"/>
          <w:bCs/>
          <w:color w:val="000000"/>
          <w:sz w:val="20"/>
        </w:rPr>
        <w:t>Palais</w:t>
      </w:r>
      <w:proofErr w:type="spellEnd"/>
      <w:r w:rsidRPr="00C747DD">
        <w:rPr>
          <w:rFonts w:asciiTheme="minorHAnsi" w:eastAsiaTheme="minorHAnsi" w:hAnsiTheme="minorHAnsi" w:cs="Arial"/>
          <w:bCs/>
          <w:color w:val="000000"/>
          <w:sz w:val="20"/>
        </w:rPr>
        <w:t xml:space="preserve"> de Tokyo이다. </w:t>
      </w:r>
      <w:proofErr w:type="spellStart"/>
      <w:r w:rsidRPr="00C747DD">
        <w:rPr>
          <w:rFonts w:asciiTheme="minorHAnsi" w:eastAsiaTheme="minorHAnsi" w:hAnsiTheme="minorHAnsi" w:cs="Arial"/>
          <w:bCs/>
          <w:color w:val="000000"/>
          <w:sz w:val="20"/>
        </w:rPr>
        <w:t>루브르나</w:t>
      </w:r>
      <w:proofErr w:type="spellEnd"/>
      <w:r w:rsidRPr="00C747DD">
        <w:rPr>
          <w:rFonts w:asciiTheme="minorHAnsi" w:eastAsiaTheme="minorHAnsi" w:hAnsiTheme="minorHAnsi" w:cs="Arial"/>
          <w:bCs/>
          <w:color w:val="000000"/>
          <w:sz w:val="20"/>
        </w:rPr>
        <w:t xml:space="preserve"> 오르세, </w:t>
      </w:r>
      <w:proofErr w:type="spellStart"/>
      <w:r w:rsidRPr="00C747DD">
        <w:rPr>
          <w:rFonts w:asciiTheme="minorHAnsi" w:eastAsiaTheme="minorHAnsi" w:hAnsiTheme="minorHAnsi" w:cs="Arial"/>
          <w:bCs/>
          <w:color w:val="000000"/>
          <w:sz w:val="20"/>
        </w:rPr>
        <w:t>오랑쥬리</w:t>
      </w:r>
      <w:proofErr w:type="spellEnd"/>
      <w:r w:rsidRPr="00C747DD">
        <w:rPr>
          <w:rFonts w:asciiTheme="minorHAnsi" w:eastAsiaTheme="minorHAnsi" w:hAnsiTheme="minorHAnsi" w:cs="Arial"/>
          <w:bCs/>
          <w:color w:val="000000"/>
          <w:sz w:val="20"/>
        </w:rPr>
        <w:t xml:space="preserve"> 등 유명 미술관이 고전, 중세 등 과거의 미술작품을 다뤘다면 </w:t>
      </w:r>
      <w:proofErr w:type="spellStart"/>
      <w:r w:rsidRPr="00C747DD">
        <w:rPr>
          <w:rFonts w:asciiTheme="minorHAnsi" w:eastAsiaTheme="minorHAnsi" w:hAnsiTheme="minorHAnsi" w:cs="Arial"/>
          <w:bCs/>
          <w:color w:val="000000"/>
          <w:sz w:val="20"/>
        </w:rPr>
        <w:t>Palais</w:t>
      </w:r>
      <w:proofErr w:type="spellEnd"/>
      <w:r w:rsidRPr="00C747DD">
        <w:rPr>
          <w:rFonts w:asciiTheme="minorHAnsi" w:eastAsiaTheme="minorHAnsi" w:hAnsiTheme="minorHAnsi" w:cs="Arial"/>
          <w:bCs/>
          <w:color w:val="000000"/>
          <w:sz w:val="20"/>
        </w:rPr>
        <w:t xml:space="preserve"> de Tokyo는 프랑스의 현대 미술의 현주소를 볼 수 있는 곳이었다. 우리가 방문했을 때는 페미니스트 </w:t>
      </w:r>
      <w:r w:rsidRPr="00C747DD">
        <w:rPr>
          <w:rFonts w:asciiTheme="minorHAnsi" w:eastAsiaTheme="minorHAnsi" w:hAnsiTheme="minorHAnsi" w:cs="Arial"/>
          <w:bCs/>
          <w:color w:val="000000"/>
          <w:sz w:val="20"/>
        </w:rPr>
        <w:lastRenderedPageBreak/>
        <w:t xml:space="preserve">반핵주의자인 Miriam Cahn의 전시와 에이즈에 관한 전시가 이뤄지고 있었다. Miriam Cahn 작가의 전시는 폭력에 대한 주제로 신체 부위를 적극적으로 활용하고 표현한 작품들이 인상 깊었다. 페미니스트 작가인 만큼 여성의 생애 주기 속의 경험들에 주목해 임신의 과정 중 출생의 장면을 포착한 여러 작품이 있었다. 또한 동물과 인간을 평행선상에 위치해둠으로써 작가가 표현하고자 한 비폭력과 평등에 대한 이미지를 느낄 수 있었다. 지하에서는 에이즈로 투병 중인 여러 작가들이 합작한 에이즈에 관한 전시가 이뤄졌다. 당사자성이 강하게 드러난 전시로 공통된 메시지로는 에이즈에 투병하는 사람들을 지우거나 병의 고통에만 치중하는 것이 아니라 에이즈 환자로서의 삶에 주목한 전시였다. 빈 의자와 옷가지로 병으로 인해 세상을 떠난 사람들의 부재를 암시한 전시와 애인과의 사랑을 표현하는 여러 이미지들의 공존은 에이즈 환자에 대한 무조건적인 긍정 혹은 부정에서 벗어나 입체적으로 나타내기 위해 고심한 흔적들이 느껴졌다. 진보적인 전시 내용과 방식에 시선이 빼앗겼고 동시에 우리 사회에서 </w:t>
      </w:r>
      <w:proofErr w:type="spellStart"/>
      <w:r w:rsidRPr="00C747DD">
        <w:rPr>
          <w:rFonts w:asciiTheme="minorHAnsi" w:eastAsiaTheme="minorHAnsi" w:hAnsiTheme="minorHAnsi" w:cs="Arial"/>
          <w:bCs/>
          <w:color w:val="000000"/>
          <w:sz w:val="20"/>
        </w:rPr>
        <w:t>비가시화된</w:t>
      </w:r>
      <w:proofErr w:type="spellEnd"/>
      <w:r w:rsidRPr="00C747DD">
        <w:rPr>
          <w:rFonts w:asciiTheme="minorHAnsi" w:eastAsiaTheme="minorHAnsi" w:hAnsiTheme="minorHAnsi" w:cs="Arial"/>
          <w:bCs/>
          <w:color w:val="000000"/>
          <w:sz w:val="20"/>
        </w:rPr>
        <w:t xml:space="preserve"> 존재, 그리고 함구하는 주제에 주목해 스토리를 풀어나간다는 점이 새롭고도 흥미로웠다. 진보적이고 파격적인 전시로 소외된 사람들의 목소리까지 들을 수 있었던 프랑스의 현대 미술관은 예술을 통해 사회 변혁 꿈꾸는 강한 에너지를 느낄 수 있었다.</w:t>
      </w:r>
    </w:p>
    <w:p w:rsidR="00731A10" w:rsidRPr="00C747DD" w:rsidRDefault="00731A10" w:rsidP="00AA593E">
      <w:pPr>
        <w:rPr>
          <w:sz w:val="28"/>
        </w:rPr>
      </w:pPr>
    </w:p>
    <w:p w:rsidR="00AA593E" w:rsidRPr="00AA593E" w:rsidRDefault="00AA593E" w:rsidP="00AA593E">
      <w:pPr>
        <w:rPr>
          <w:b/>
          <w:sz w:val="24"/>
        </w:rPr>
      </w:pPr>
      <w:r>
        <w:rPr>
          <w:rFonts w:hint="eastAsia"/>
          <w:b/>
          <w:sz w:val="24"/>
        </w:rPr>
        <w:t xml:space="preserve">4. </w:t>
      </w:r>
      <w:r w:rsidRPr="00AA593E">
        <w:rPr>
          <w:rFonts w:hint="eastAsia"/>
          <w:b/>
          <w:sz w:val="24"/>
        </w:rPr>
        <w:t>우리대학</w:t>
      </w:r>
      <w:r w:rsidR="00DE1B9E">
        <w:rPr>
          <w:rFonts w:hint="eastAsia"/>
          <w:b/>
          <w:sz w:val="24"/>
        </w:rPr>
        <w:t>에</w:t>
      </w:r>
      <w:r w:rsidRPr="00AA593E">
        <w:rPr>
          <w:rFonts w:hint="eastAsia"/>
          <w:b/>
          <w:sz w:val="24"/>
        </w:rPr>
        <w:t xml:space="preserve"> 기여할 점</w:t>
      </w:r>
    </w:p>
    <w:p w:rsidR="00C747DD" w:rsidRPr="00C747DD" w:rsidRDefault="00C747DD" w:rsidP="00C747DD">
      <w:pPr>
        <w:pStyle w:val="ac"/>
        <w:spacing w:before="0" w:beforeAutospacing="0" w:after="0" w:afterAutospacing="0"/>
        <w:ind w:firstLineChars="200" w:firstLine="400"/>
        <w:jc w:val="both"/>
        <w:rPr>
          <w:rFonts w:asciiTheme="minorHAnsi" w:eastAsiaTheme="minorHAnsi" w:hAnsiTheme="minorHAnsi"/>
          <w:sz w:val="20"/>
          <w:szCs w:val="20"/>
        </w:rPr>
      </w:pPr>
      <w:r w:rsidRPr="00C747DD">
        <w:rPr>
          <w:rFonts w:asciiTheme="minorHAnsi" w:eastAsiaTheme="minorHAnsi" w:hAnsiTheme="minorHAnsi" w:cs="Arial"/>
          <w:bCs/>
          <w:color w:val="000000"/>
          <w:sz w:val="20"/>
          <w:szCs w:val="20"/>
        </w:rPr>
        <w:t xml:space="preserve">우선, </w:t>
      </w:r>
      <w:proofErr w:type="spellStart"/>
      <w:r w:rsidRPr="00C747DD">
        <w:rPr>
          <w:rFonts w:asciiTheme="minorHAnsi" w:eastAsiaTheme="minorHAnsi" w:hAnsiTheme="minorHAnsi" w:cs="Arial"/>
          <w:bCs/>
          <w:color w:val="000000"/>
          <w:sz w:val="20"/>
          <w:szCs w:val="20"/>
        </w:rPr>
        <w:t>글로벌탐방단</w:t>
      </w:r>
      <w:proofErr w:type="spellEnd"/>
      <w:r w:rsidRPr="00C747DD">
        <w:rPr>
          <w:rFonts w:asciiTheme="minorHAnsi" w:eastAsiaTheme="minorHAnsi" w:hAnsiTheme="minorHAnsi" w:cs="Arial"/>
          <w:bCs/>
          <w:color w:val="000000"/>
          <w:sz w:val="20"/>
          <w:szCs w:val="20"/>
        </w:rPr>
        <w:t xml:space="preserve"> 프로그램은 파견 학생들의 ‘언어능력 강화’</w:t>
      </w:r>
      <w:proofErr w:type="spellStart"/>
      <w:r w:rsidRPr="00C747DD">
        <w:rPr>
          <w:rFonts w:asciiTheme="minorHAnsi" w:eastAsiaTheme="minorHAnsi" w:hAnsiTheme="minorHAnsi" w:cs="Arial"/>
          <w:bCs/>
          <w:color w:val="000000"/>
          <w:sz w:val="20"/>
          <w:szCs w:val="20"/>
        </w:rPr>
        <w:t>를</w:t>
      </w:r>
      <w:proofErr w:type="spellEnd"/>
      <w:r w:rsidRPr="00C747DD">
        <w:rPr>
          <w:rFonts w:asciiTheme="minorHAnsi" w:eastAsiaTheme="minorHAnsi" w:hAnsiTheme="minorHAnsi" w:cs="Arial"/>
          <w:bCs/>
          <w:color w:val="000000"/>
          <w:sz w:val="20"/>
          <w:szCs w:val="20"/>
        </w:rPr>
        <w:t xml:space="preserve"> 가능하게끔 했다. 언어를 제 1전공으로 배우는 학생들의 입장에서 </w:t>
      </w:r>
      <w:proofErr w:type="spellStart"/>
      <w:r w:rsidRPr="00C747DD">
        <w:rPr>
          <w:rFonts w:asciiTheme="minorHAnsi" w:eastAsiaTheme="minorHAnsi" w:hAnsiTheme="minorHAnsi" w:cs="Arial"/>
          <w:bCs/>
          <w:color w:val="000000"/>
          <w:sz w:val="20"/>
          <w:szCs w:val="20"/>
        </w:rPr>
        <w:t>글로벌탐방단의</w:t>
      </w:r>
      <w:proofErr w:type="spellEnd"/>
      <w:r w:rsidRPr="00C747DD">
        <w:rPr>
          <w:rFonts w:asciiTheme="minorHAnsi" w:eastAsiaTheme="minorHAnsi" w:hAnsiTheme="minorHAnsi" w:cs="Arial"/>
          <w:bCs/>
          <w:color w:val="000000"/>
          <w:sz w:val="20"/>
          <w:szCs w:val="20"/>
        </w:rPr>
        <w:t xml:space="preserve"> 가장 큰 시사점은 언어 학습 및 언어 능력 향상이 가능하다는 점이다. 참가 학생들은 탐방 국가에 머무는 동안 자연스럽게 현지의 언어를 듣고 말하게 되는데, 이를 통해 언어를 학습하고 자신이 배우고 있는 언어의 쓰임에 대해서도 실감할 수 있다. 실제로 우리 팀원들 또한 파견 대학에서 일주일간 프랑스어로 진행되는 수업을 듣고 프랑스어로 질문을 하고, 프랑스어로 음식 주문 및 티켓 결제를 하며 교재와 글로 배우던 언어를 현지인들과 대화하며 사용해볼 수 있었다. 특히 프랑스에 주둔하고 있는 한국 기관들을 방문하며 프랑스어의 세계적 쓰임과 활용도에 대해 정보를 얻고 현재 공부하고 있는 학문에 대해 좋은 인식을 얻기도 했다. 국제 교류를 통해 자신이 공부하는 언어에 대한 애착과 자부심을 고양시킬 기회를 얻게 되는데, 이는 학생들의 언어구사능력에 직접적으로 영향을 끼칠 것으로 보인다.</w:t>
      </w:r>
    </w:p>
    <w:p w:rsidR="00C747DD" w:rsidRPr="00C747DD" w:rsidRDefault="00C747DD" w:rsidP="00C747DD">
      <w:pPr>
        <w:pStyle w:val="ac"/>
        <w:spacing w:before="0" w:beforeAutospacing="0" w:after="0" w:afterAutospacing="0"/>
        <w:jc w:val="both"/>
        <w:rPr>
          <w:rFonts w:asciiTheme="minorHAnsi" w:eastAsiaTheme="minorHAnsi" w:hAnsiTheme="minorHAnsi"/>
          <w:sz w:val="20"/>
          <w:szCs w:val="20"/>
        </w:rPr>
      </w:pPr>
      <w:r w:rsidRPr="00C747DD">
        <w:rPr>
          <w:rFonts w:asciiTheme="minorHAnsi" w:eastAsiaTheme="minorHAnsi" w:hAnsiTheme="minorHAnsi" w:cs="Arial"/>
          <w:bCs/>
          <w:color w:val="000000"/>
          <w:sz w:val="20"/>
          <w:szCs w:val="20"/>
        </w:rPr>
        <w:t> </w:t>
      </w:r>
    </w:p>
    <w:p w:rsidR="00C747DD" w:rsidRPr="00C747DD" w:rsidRDefault="00C747DD" w:rsidP="00C747DD">
      <w:pPr>
        <w:pStyle w:val="ac"/>
        <w:spacing w:before="0" w:beforeAutospacing="0" w:after="0" w:afterAutospacing="0"/>
        <w:jc w:val="both"/>
        <w:rPr>
          <w:rFonts w:asciiTheme="minorHAnsi" w:eastAsiaTheme="minorHAnsi" w:hAnsiTheme="minorHAnsi"/>
          <w:sz w:val="20"/>
          <w:szCs w:val="20"/>
        </w:rPr>
      </w:pPr>
      <w:r w:rsidRPr="00C747DD">
        <w:rPr>
          <w:rFonts w:asciiTheme="minorHAnsi" w:eastAsiaTheme="minorHAnsi" w:hAnsiTheme="minorHAnsi" w:cs="Arial"/>
          <w:bCs/>
          <w:color w:val="000000"/>
          <w:sz w:val="20"/>
          <w:szCs w:val="20"/>
        </w:rPr>
        <w:t xml:space="preserve">            다음으로, </w:t>
      </w:r>
      <w:proofErr w:type="spellStart"/>
      <w:r w:rsidRPr="00C747DD">
        <w:rPr>
          <w:rFonts w:asciiTheme="minorHAnsi" w:eastAsiaTheme="minorHAnsi" w:hAnsiTheme="minorHAnsi" w:cs="Arial"/>
          <w:bCs/>
          <w:color w:val="000000"/>
          <w:sz w:val="20"/>
          <w:szCs w:val="20"/>
        </w:rPr>
        <w:t>글로벌탐방단</w:t>
      </w:r>
      <w:proofErr w:type="spellEnd"/>
      <w:r w:rsidRPr="00C747DD">
        <w:rPr>
          <w:rFonts w:asciiTheme="minorHAnsi" w:eastAsiaTheme="minorHAnsi" w:hAnsiTheme="minorHAnsi" w:cs="Arial"/>
          <w:bCs/>
          <w:color w:val="000000"/>
          <w:sz w:val="20"/>
          <w:szCs w:val="20"/>
        </w:rPr>
        <w:t xml:space="preserve"> 프로그램을 통한 파견 학생들의 ‘글로벌역량 강화’가 있다. 우리 대학 학생들은 본 프로그램을 통해 현지에서 그곳의 문화를 경험하고 느끼며 해당 국가의 공동체와 교류하게 된다. 대학생의 신분으로 동기들 및 교수님과 해외에 나가 수업을 듣고 갖은 문화적 교류를 하게 되는 경험은 흔치 않다. 우리 팀원들은 해외에서 탐방하는 전 기간에 걸쳐 한국과는 다른 문화적 환경을 보고 들으며 견문을 넓힐 수 있었다. 다소 짧은 기간이지만 팀원들은 모두 프랑스 현지의 사람들, 음식들, 문화기관들, 문화적 가치관을 마주하며 한국과의 차이를 자연스럽게 비교할 수 있었고, 다양성을 접했다는 </w:t>
      </w:r>
      <w:r w:rsidRPr="00C747DD">
        <w:rPr>
          <w:rFonts w:asciiTheme="minorHAnsi" w:eastAsiaTheme="minorHAnsi" w:hAnsiTheme="minorHAnsi" w:cs="Arial"/>
          <w:bCs/>
          <w:color w:val="000000"/>
          <w:sz w:val="20"/>
          <w:szCs w:val="20"/>
        </w:rPr>
        <w:lastRenderedPageBreak/>
        <w:t>측면에서 문화적 관용과 포용의 능력까지 갖출 수 있었다. 우리 프랑스언어문화학과의 참가 학생들은 탐방과정에서 새로운 도전과 경험을 하며 세계로 진출하기 위한 양분이 될 글로벌역량을 강화시켰으며, 이는 우리 대학의 글로벌화에 긍정적으로 기여할 수 있을 것으로 보인다.  </w:t>
      </w:r>
    </w:p>
    <w:p w:rsidR="00C747DD" w:rsidRDefault="00C747DD" w:rsidP="00AA593E">
      <w:pPr>
        <w:rPr>
          <w:b/>
          <w:sz w:val="24"/>
        </w:rPr>
      </w:pPr>
    </w:p>
    <w:p w:rsidR="00AA593E" w:rsidRPr="00AA593E" w:rsidRDefault="00F95C12" w:rsidP="00AA593E">
      <w:pPr>
        <w:rPr>
          <w:b/>
          <w:sz w:val="24"/>
        </w:rPr>
      </w:pPr>
      <w:r>
        <w:rPr>
          <w:rFonts w:hint="eastAsia"/>
          <w:b/>
          <w:sz w:val="24"/>
        </w:rPr>
        <w:t>5</w:t>
      </w:r>
      <w:r w:rsidR="00AA593E">
        <w:rPr>
          <w:rFonts w:hint="eastAsia"/>
          <w:b/>
          <w:sz w:val="24"/>
        </w:rPr>
        <w:t xml:space="preserve">. </w:t>
      </w:r>
      <w:r w:rsidR="00AA593E" w:rsidRPr="00AA593E">
        <w:rPr>
          <w:rFonts w:hint="eastAsia"/>
          <w:b/>
          <w:sz w:val="24"/>
        </w:rPr>
        <w:t>탐방사진</w:t>
      </w:r>
    </w:p>
    <w:tbl>
      <w:tblPr>
        <w:tblStyle w:val="a7"/>
        <w:tblW w:w="0" w:type="auto"/>
        <w:tblLook w:val="04A0"/>
      </w:tblPr>
      <w:tblGrid>
        <w:gridCol w:w="4291"/>
        <w:gridCol w:w="4429"/>
      </w:tblGrid>
      <w:tr w:rsidR="00EB7E6B" w:rsidRPr="00EB7E6B" w:rsidTr="00EB7E6B">
        <w:tc>
          <w:tcPr>
            <w:tcW w:w="4351" w:type="dxa"/>
          </w:tcPr>
          <w:p w:rsidR="00EB7E6B" w:rsidRPr="00EB7E6B" w:rsidRDefault="00EB7E6B" w:rsidP="00C747DD">
            <w:pPr>
              <w:widowControl/>
              <w:wordWrap/>
              <w:autoSpaceDE/>
              <w:autoSpaceDN/>
              <w:jc w:val="left"/>
              <w:rPr>
                <w:b/>
                <w:szCs w:val="20"/>
              </w:rPr>
            </w:pPr>
            <w:r>
              <w:rPr>
                <w:rFonts w:hint="eastAsia"/>
                <w:b/>
                <w:szCs w:val="20"/>
              </w:rPr>
              <w:t>출발 전 인천공항에서</w:t>
            </w:r>
          </w:p>
        </w:tc>
        <w:tc>
          <w:tcPr>
            <w:tcW w:w="4351" w:type="dxa"/>
          </w:tcPr>
          <w:p w:rsidR="00EB7E6B" w:rsidRPr="00EB7E6B" w:rsidRDefault="00EB7E6B" w:rsidP="00C747DD">
            <w:pPr>
              <w:widowControl/>
              <w:wordWrap/>
              <w:autoSpaceDE/>
              <w:autoSpaceDN/>
              <w:jc w:val="left"/>
              <w:rPr>
                <w:b/>
                <w:szCs w:val="20"/>
              </w:rPr>
            </w:pPr>
            <w:r>
              <w:rPr>
                <w:rFonts w:hint="eastAsia"/>
                <w:b/>
                <w:szCs w:val="20"/>
              </w:rPr>
              <w:t xml:space="preserve">둘째 날 </w:t>
            </w:r>
            <w:proofErr w:type="spellStart"/>
            <w:r>
              <w:rPr>
                <w:rFonts w:hint="eastAsia"/>
                <w:b/>
                <w:szCs w:val="20"/>
              </w:rPr>
              <w:t>콩시에르주리에서</w:t>
            </w:r>
            <w:proofErr w:type="spellEnd"/>
          </w:p>
        </w:tc>
      </w:tr>
      <w:tr w:rsidR="00EB7E6B" w:rsidRPr="00EB7E6B" w:rsidTr="00EB7E6B">
        <w:tc>
          <w:tcPr>
            <w:tcW w:w="4351" w:type="dxa"/>
          </w:tcPr>
          <w:p w:rsidR="00EB7E6B" w:rsidRPr="00EB7E6B" w:rsidRDefault="00EB7E6B" w:rsidP="00C747DD">
            <w:pPr>
              <w:widowControl/>
              <w:wordWrap/>
              <w:autoSpaceDE/>
              <w:autoSpaceDN/>
              <w:jc w:val="left"/>
              <w:rPr>
                <w:b/>
                <w:szCs w:val="20"/>
              </w:rPr>
            </w:pPr>
            <w:r>
              <w:rPr>
                <w:b/>
                <w:noProof/>
                <w:szCs w:val="20"/>
              </w:rPr>
              <w:drawing>
                <wp:inline distT="0" distB="0" distL="0" distR="0">
                  <wp:extent cx="2779908" cy="2087880"/>
                  <wp:effectExtent l="19050" t="0" r="1392" b="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2779908" cy="2087880"/>
                          </a:xfrm>
                          <a:prstGeom prst="rect">
                            <a:avLst/>
                          </a:prstGeom>
                          <a:noFill/>
                          <a:ln w="9525">
                            <a:noFill/>
                            <a:miter lim="800000"/>
                            <a:headEnd/>
                            <a:tailEnd/>
                          </a:ln>
                        </pic:spPr>
                      </pic:pic>
                    </a:graphicData>
                  </a:graphic>
                </wp:inline>
              </w:drawing>
            </w:r>
          </w:p>
        </w:tc>
        <w:tc>
          <w:tcPr>
            <w:tcW w:w="4351" w:type="dxa"/>
          </w:tcPr>
          <w:p w:rsidR="00EB7E6B" w:rsidRPr="00EB7E6B" w:rsidRDefault="00EB7E6B" w:rsidP="00C747DD">
            <w:pPr>
              <w:widowControl/>
              <w:wordWrap/>
              <w:autoSpaceDE/>
              <w:autoSpaceDN/>
              <w:jc w:val="left"/>
              <w:rPr>
                <w:b/>
                <w:szCs w:val="20"/>
              </w:rPr>
            </w:pPr>
            <w:r>
              <w:rPr>
                <w:b/>
                <w:noProof/>
                <w:szCs w:val="20"/>
              </w:rPr>
              <w:drawing>
                <wp:inline distT="0" distB="0" distL="0" distR="0">
                  <wp:extent cx="2641480" cy="1980176"/>
                  <wp:effectExtent l="19050" t="0" r="6470" b="0"/>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srcRect/>
                          <a:stretch>
                            <a:fillRect/>
                          </a:stretch>
                        </pic:blipFill>
                        <pic:spPr bwMode="auto">
                          <a:xfrm>
                            <a:off x="0" y="0"/>
                            <a:ext cx="2644360" cy="1982335"/>
                          </a:xfrm>
                          <a:prstGeom prst="rect">
                            <a:avLst/>
                          </a:prstGeom>
                          <a:noFill/>
                          <a:ln w="9525">
                            <a:noFill/>
                            <a:miter lim="800000"/>
                            <a:headEnd/>
                            <a:tailEnd/>
                          </a:ln>
                        </pic:spPr>
                      </pic:pic>
                    </a:graphicData>
                  </a:graphic>
                </wp:inline>
              </w:drawing>
            </w:r>
          </w:p>
        </w:tc>
      </w:tr>
      <w:tr w:rsidR="00EB7E6B" w:rsidRPr="00EB7E6B" w:rsidTr="00EB7E6B">
        <w:tc>
          <w:tcPr>
            <w:tcW w:w="4351" w:type="dxa"/>
          </w:tcPr>
          <w:p w:rsidR="00EB7E6B" w:rsidRPr="00EB7E6B" w:rsidRDefault="00EB7E6B" w:rsidP="00C747DD">
            <w:pPr>
              <w:widowControl/>
              <w:wordWrap/>
              <w:autoSpaceDE/>
              <w:autoSpaceDN/>
              <w:jc w:val="left"/>
              <w:rPr>
                <w:b/>
                <w:szCs w:val="20"/>
              </w:rPr>
            </w:pPr>
            <w:r>
              <w:rPr>
                <w:rFonts w:hint="eastAsia"/>
                <w:b/>
                <w:szCs w:val="20"/>
              </w:rPr>
              <w:t>프랑스 도착</w:t>
            </w:r>
          </w:p>
        </w:tc>
        <w:tc>
          <w:tcPr>
            <w:tcW w:w="4351" w:type="dxa"/>
          </w:tcPr>
          <w:p w:rsidR="00EB7E6B" w:rsidRPr="00EB7E6B" w:rsidRDefault="00EB7E6B" w:rsidP="00C747DD">
            <w:pPr>
              <w:widowControl/>
              <w:wordWrap/>
              <w:autoSpaceDE/>
              <w:autoSpaceDN/>
              <w:jc w:val="left"/>
              <w:rPr>
                <w:b/>
                <w:szCs w:val="20"/>
              </w:rPr>
            </w:pPr>
            <w:r>
              <w:rPr>
                <w:rFonts w:hint="eastAsia"/>
                <w:b/>
                <w:szCs w:val="20"/>
              </w:rPr>
              <w:t xml:space="preserve">셋째 날 </w:t>
            </w:r>
            <w:proofErr w:type="spellStart"/>
            <w:r>
              <w:rPr>
                <w:rFonts w:hint="eastAsia"/>
                <w:b/>
                <w:szCs w:val="20"/>
              </w:rPr>
              <w:t>루브르</w:t>
            </w:r>
            <w:proofErr w:type="spellEnd"/>
            <w:r>
              <w:rPr>
                <w:rFonts w:hint="eastAsia"/>
                <w:b/>
                <w:szCs w:val="20"/>
              </w:rPr>
              <w:t xml:space="preserve"> 피라미드 앞에서</w:t>
            </w:r>
          </w:p>
        </w:tc>
      </w:tr>
      <w:tr w:rsidR="00EB7E6B" w:rsidRPr="00EB7E6B" w:rsidTr="00EB7E6B">
        <w:tc>
          <w:tcPr>
            <w:tcW w:w="4351" w:type="dxa"/>
          </w:tcPr>
          <w:p w:rsidR="00EB7E6B" w:rsidRPr="00EB7E6B" w:rsidRDefault="00EB7E6B" w:rsidP="00C747DD">
            <w:pPr>
              <w:widowControl/>
              <w:wordWrap/>
              <w:autoSpaceDE/>
              <w:autoSpaceDN/>
              <w:jc w:val="left"/>
              <w:rPr>
                <w:b/>
                <w:szCs w:val="20"/>
              </w:rPr>
            </w:pPr>
            <w:r>
              <w:rPr>
                <w:b/>
                <w:noProof/>
                <w:szCs w:val="20"/>
              </w:rPr>
              <w:drawing>
                <wp:inline distT="0" distB="0" distL="0" distR="0">
                  <wp:extent cx="2647950" cy="1985026"/>
                  <wp:effectExtent l="19050" t="0" r="0" b="0"/>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srcRect/>
                          <a:stretch>
                            <a:fillRect/>
                          </a:stretch>
                        </pic:blipFill>
                        <pic:spPr bwMode="auto">
                          <a:xfrm>
                            <a:off x="0" y="0"/>
                            <a:ext cx="2650786" cy="1987152"/>
                          </a:xfrm>
                          <a:prstGeom prst="rect">
                            <a:avLst/>
                          </a:prstGeom>
                          <a:noFill/>
                          <a:ln w="9525">
                            <a:noFill/>
                            <a:miter lim="800000"/>
                            <a:headEnd/>
                            <a:tailEnd/>
                          </a:ln>
                        </pic:spPr>
                      </pic:pic>
                    </a:graphicData>
                  </a:graphic>
                </wp:inline>
              </w:drawing>
            </w:r>
          </w:p>
        </w:tc>
        <w:tc>
          <w:tcPr>
            <w:tcW w:w="4351" w:type="dxa"/>
          </w:tcPr>
          <w:p w:rsidR="00EB7E6B" w:rsidRPr="00EB7E6B" w:rsidRDefault="00EB7E6B" w:rsidP="00C747DD">
            <w:pPr>
              <w:widowControl/>
              <w:wordWrap/>
              <w:autoSpaceDE/>
              <w:autoSpaceDN/>
              <w:jc w:val="left"/>
              <w:rPr>
                <w:b/>
                <w:szCs w:val="20"/>
              </w:rPr>
            </w:pPr>
            <w:r>
              <w:rPr>
                <w:b/>
                <w:noProof/>
                <w:szCs w:val="20"/>
              </w:rPr>
              <w:drawing>
                <wp:inline distT="0" distB="0" distL="0" distR="0">
                  <wp:extent cx="2871219" cy="2156460"/>
                  <wp:effectExtent l="19050" t="0" r="5331" b="0"/>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srcRect/>
                          <a:stretch>
                            <a:fillRect/>
                          </a:stretch>
                        </pic:blipFill>
                        <pic:spPr bwMode="auto">
                          <a:xfrm>
                            <a:off x="0" y="0"/>
                            <a:ext cx="2871219" cy="2156460"/>
                          </a:xfrm>
                          <a:prstGeom prst="rect">
                            <a:avLst/>
                          </a:prstGeom>
                          <a:noFill/>
                          <a:ln w="9525">
                            <a:noFill/>
                            <a:miter lim="800000"/>
                            <a:headEnd/>
                            <a:tailEnd/>
                          </a:ln>
                        </pic:spPr>
                      </pic:pic>
                    </a:graphicData>
                  </a:graphic>
                </wp:inline>
              </w:drawing>
            </w:r>
          </w:p>
        </w:tc>
      </w:tr>
    </w:tbl>
    <w:p w:rsidR="00BE3752" w:rsidRPr="00EB7E6B" w:rsidRDefault="00BE3752" w:rsidP="00C747DD">
      <w:pPr>
        <w:widowControl/>
        <w:wordWrap/>
        <w:autoSpaceDE/>
        <w:autoSpaceDN/>
        <w:jc w:val="left"/>
        <w:rPr>
          <w:b/>
          <w:szCs w:val="20"/>
        </w:rPr>
      </w:pPr>
    </w:p>
    <w:sectPr w:rsidR="00BE3752" w:rsidRPr="00EB7E6B" w:rsidSect="00536241">
      <w:headerReference w:type="default" r:id="rId42"/>
      <w:pgSz w:w="11906" w:h="16838"/>
      <w:pgMar w:top="1985" w:right="1701" w:bottom="1701" w:left="1701" w:header="851" w:footer="992" w:gutter="0"/>
      <w:cols w:space="425"/>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E7F04" w:rsidRDefault="003E7F04" w:rsidP="00D2740C">
      <w:r>
        <w:separator/>
      </w:r>
    </w:p>
  </w:endnote>
  <w:endnote w:type="continuationSeparator" w:id="0">
    <w:p w:rsidR="003E7F04" w:rsidRDefault="003E7F04" w:rsidP="00D2740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굴림">
    <w:altName w:val="Gulim"/>
    <w:panose1 w:val="020B0600000101010101"/>
    <w:charset w:val="81"/>
    <w:family w:val="modern"/>
    <w:pitch w:val="variable"/>
    <w:sig w:usb0="B00002AF" w:usb1="69D77CFB" w:usb2="00000030" w:usb3="00000000" w:csb0="0008009F" w:csb1="00000000"/>
  </w:font>
  <w:font w:name="Wingdings">
    <w:panose1 w:val="05000000000000000000"/>
    <w:charset w:val="02"/>
    <w:family w:val="auto"/>
    <w:pitch w:val="variable"/>
    <w:sig w:usb0="00000000" w:usb1="10000000" w:usb2="00000000" w:usb3="00000000" w:csb0="80000000" w:csb1="00000000"/>
  </w:font>
  <w:font w:name="함초롬바탕">
    <w:panose1 w:val="02030504000101010101"/>
    <w:charset w:val="81"/>
    <w:family w:val="roman"/>
    <w:pitch w:val="variable"/>
    <w:sig w:usb0="F7FFAEFF" w:usb1="FBDFFFFF" w:usb2="0417FFFF" w:usb3="00000000" w:csb0="00080001" w:csb1="00000000"/>
  </w:font>
  <w:font w:name="Arial">
    <w:panose1 w:val="020B0604020202020204"/>
    <w:charset w:val="00"/>
    <w:family w:val="swiss"/>
    <w:pitch w:val="variable"/>
    <w:sig w:usb0="E0002EFF" w:usb1="C000785B" w:usb2="00000009" w:usb3="00000000" w:csb0="000001FF" w:csb1="00000000"/>
  </w:font>
  <w:font w:name="배달의민족 도현">
    <w:panose1 w:val="020B0600000101010101"/>
    <w:charset w:val="81"/>
    <w:family w:val="modern"/>
    <w:pitch w:val="variable"/>
    <w:sig w:usb0="00000203" w:usb1="29D72C10" w:usb2="00000010" w:usb3="00000000" w:csb0="0008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E7F04" w:rsidRDefault="003E7F04" w:rsidP="00D2740C">
      <w:r>
        <w:separator/>
      </w:r>
    </w:p>
  </w:footnote>
  <w:footnote w:type="continuationSeparator" w:id="0">
    <w:p w:rsidR="003E7F04" w:rsidRDefault="003E7F04" w:rsidP="00D2740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557E" w:rsidRDefault="001A2315" w:rsidP="001A2315">
    <w:pPr>
      <w:pStyle w:val="a3"/>
      <w:jc w:val="left"/>
      <w:rPr>
        <w:rFonts w:asciiTheme="majorHAnsi" w:eastAsiaTheme="majorHAnsi" w:hAnsiTheme="majorHAnsi"/>
        <w:color w:val="808080" w:themeColor="background1" w:themeShade="80"/>
      </w:rPr>
    </w:pPr>
    <w:r>
      <w:rPr>
        <w:rFonts w:asciiTheme="majorHAnsi" w:eastAsiaTheme="majorHAnsi" w:hAnsiTheme="majorHAnsi" w:hint="eastAsia"/>
        <w:color w:val="808080" w:themeColor="background1" w:themeShade="80"/>
      </w:rPr>
      <w:t>[</w:t>
    </w:r>
    <w:r w:rsidR="00CB466C">
      <w:rPr>
        <w:rFonts w:asciiTheme="majorHAnsi" w:eastAsiaTheme="majorHAnsi" w:hAnsiTheme="majorHAnsi" w:hint="eastAsia"/>
        <w:color w:val="808080" w:themeColor="background1" w:themeShade="80"/>
      </w:rPr>
      <w:t xml:space="preserve">붙임 </w:t>
    </w:r>
    <w:r w:rsidR="0073660E">
      <w:rPr>
        <w:rFonts w:asciiTheme="majorHAnsi" w:eastAsiaTheme="majorHAnsi" w:hAnsiTheme="majorHAnsi" w:hint="eastAsia"/>
        <w:color w:val="808080" w:themeColor="background1" w:themeShade="80"/>
      </w:rPr>
      <w:t xml:space="preserve">2] </w:t>
    </w:r>
    <w:r w:rsidR="00077910">
      <w:rPr>
        <w:rFonts w:asciiTheme="majorHAnsi" w:eastAsiaTheme="majorHAnsi" w:hAnsiTheme="majorHAnsi" w:hint="eastAsia"/>
        <w:color w:val="808080" w:themeColor="background1" w:themeShade="80"/>
      </w:rPr>
      <w:t>학과별 국제</w:t>
    </w:r>
    <w:r w:rsidR="00D27467">
      <w:rPr>
        <w:rFonts w:asciiTheme="majorHAnsi" w:eastAsiaTheme="majorHAnsi" w:hAnsiTheme="majorHAnsi" w:hint="eastAsia"/>
        <w:color w:val="808080" w:themeColor="background1" w:themeShade="80"/>
      </w:rPr>
      <w:t xml:space="preserve">교류 </w:t>
    </w:r>
    <w:r w:rsidR="00077910">
      <w:rPr>
        <w:rFonts w:asciiTheme="majorHAnsi" w:eastAsiaTheme="majorHAnsi" w:hAnsiTheme="majorHAnsi" w:hint="eastAsia"/>
        <w:color w:val="808080" w:themeColor="background1" w:themeShade="80"/>
      </w:rPr>
      <w:t xml:space="preserve">프로그램 </w:t>
    </w:r>
    <w:r w:rsidR="00FA0E84">
      <w:rPr>
        <w:rFonts w:asciiTheme="majorHAnsi" w:eastAsiaTheme="majorHAnsi" w:hAnsiTheme="majorHAnsi" w:hint="eastAsia"/>
        <w:color w:val="808080" w:themeColor="background1" w:themeShade="80"/>
      </w:rPr>
      <w:t>탐방보고서</w:t>
    </w:r>
  </w:p>
  <w:p w:rsidR="00FA0E84" w:rsidRPr="007E1594" w:rsidRDefault="00FA0E84" w:rsidP="00FA0E84">
    <w:pPr>
      <w:pStyle w:val="a3"/>
      <w:ind w:right="200"/>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60486"/>
    <w:multiLevelType w:val="hybridMultilevel"/>
    <w:tmpl w:val="64F478A0"/>
    <w:lvl w:ilvl="0" w:tplc="035EA6CE">
      <w:start w:val="1"/>
      <w:numFmt w:val="decimal"/>
      <w:lvlText w:val="%1."/>
      <w:lvlJc w:val="left"/>
      <w:pPr>
        <w:ind w:left="760" w:hanging="360"/>
      </w:pPr>
      <w:rPr>
        <w:rFonts w:hint="default"/>
      </w:rPr>
    </w:lvl>
    <w:lvl w:ilvl="1" w:tplc="04090011">
      <w:start w:val="1"/>
      <w:numFmt w:val="decimalEnclosedCircle"/>
      <w:lvlText w:val="%2"/>
      <w:lvlJc w:val="left"/>
      <w:pPr>
        <w:ind w:left="1200" w:hanging="400"/>
      </w:pPr>
    </w:lvl>
    <w:lvl w:ilvl="2" w:tplc="0409001B">
      <w:start w:val="1"/>
      <w:numFmt w:val="lowerRoman"/>
      <w:lvlText w:val="%3."/>
      <w:lvlJc w:val="right"/>
      <w:pPr>
        <w:ind w:left="1600" w:hanging="400"/>
      </w:pPr>
    </w:lvl>
    <w:lvl w:ilvl="3" w:tplc="0409000F">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
    <w:nsid w:val="03423978"/>
    <w:multiLevelType w:val="hybridMultilevel"/>
    <w:tmpl w:val="4D50735E"/>
    <w:lvl w:ilvl="0" w:tplc="2432D77C">
      <w:start w:val="1"/>
      <w:numFmt w:val="decimalEnclosedCircle"/>
      <w:lvlText w:val=""/>
      <w:lvlJc w:val="left"/>
      <w:pPr>
        <w:ind w:left="1160" w:hanging="360"/>
      </w:pPr>
      <w:rPr>
        <w:rFonts w:hint="default"/>
        <w:b/>
        <w:color w:val="000000"/>
      </w:rPr>
    </w:lvl>
    <w:lvl w:ilvl="1" w:tplc="04090019" w:tentative="1">
      <w:start w:val="1"/>
      <w:numFmt w:val="upperLetter"/>
      <w:lvlText w:val="%2."/>
      <w:lvlJc w:val="left"/>
      <w:pPr>
        <w:ind w:left="1600" w:hanging="400"/>
      </w:pPr>
    </w:lvl>
    <w:lvl w:ilvl="2" w:tplc="0409001B" w:tentative="1">
      <w:start w:val="1"/>
      <w:numFmt w:val="lowerRoman"/>
      <w:lvlText w:val="%3."/>
      <w:lvlJc w:val="right"/>
      <w:pPr>
        <w:ind w:left="2000" w:hanging="400"/>
      </w:pPr>
    </w:lvl>
    <w:lvl w:ilvl="3" w:tplc="0409000F" w:tentative="1">
      <w:start w:val="1"/>
      <w:numFmt w:val="decimal"/>
      <w:lvlText w:val="%4."/>
      <w:lvlJc w:val="left"/>
      <w:pPr>
        <w:ind w:left="2400" w:hanging="400"/>
      </w:pPr>
    </w:lvl>
    <w:lvl w:ilvl="4" w:tplc="04090019" w:tentative="1">
      <w:start w:val="1"/>
      <w:numFmt w:val="upperLetter"/>
      <w:lvlText w:val="%5."/>
      <w:lvlJc w:val="left"/>
      <w:pPr>
        <w:ind w:left="2800" w:hanging="400"/>
      </w:pPr>
    </w:lvl>
    <w:lvl w:ilvl="5" w:tplc="0409001B" w:tentative="1">
      <w:start w:val="1"/>
      <w:numFmt w:val="lowerRoman"/>
      <w:lvlText w:val="%6."/>
      <w:lvlJc w:val="right"/>
      <w:pPr>
        <w:ind w:left="3200" w:hanging="400"/>
      </w:pPr>
    </w:lvl>
    <w:lvl w:ilvl="6" w:tplc="0409000F" w:tentative="1">
      <w:start w:val="1"/>
      <w:numFmt w:val="decimal"/>
      <w:lvlText w:val="%7."/>
      <w:lvlJc w:val="left"/>
      <w:pPr>
        <w:ind w:left="3600" w:hanging="400"/>
      </w:pPr>
    </w:lvl>
    <w:lvl w:ilvl="7" w:tplc="04090019" w:tentative="1">
      <w:start w:val="1"/>
      <w:numFmt w:val="upperLetter"/>
      <w:lvlText w:val="%8."/>
      <w:lvlJc w:val="left"/>
      <w:pPr>
        <w:ind w:left="4000" w:hanging="400"/>
      </w:pPr>
    </w:lvl>
    <w:lvl w:ilvl="8" w:tplc="0409001B" w:tentative="1">
      <w:start w:val="1"/>
      <w:numFmt w:val="lowerRoman"/>
      <w:lvlText w:val="%9."/>
      <w:lvlJc w:val="right"/>
      <w:pPr>
        <w:ind w:left="4400" w:hanging="400"/>
      </w:pPr>
    </w:lvl>
  </w:abstractNum>
  <w:abstractNum w:abstractNumId="2">
    <w:nsid w:val="0F155A99"/>
    <w:multiLevelType w:val="hybridMultilevel"/>
    <w:tmpl w:val="C1124968"/>
    <w:lvl w:ilvl="0" w:tplc="04090013">
      <w:start w:val="1"/>
      <w:numFmt w:val="upperRoman"/>
      <w:lvlText w:val="%1."/>
      <w:lvlJc w:val="left"/>
      <w:pPr>
        <w:ind w:left="1120" w:hanging="72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
    <w:nsid w:val="123953ED"/>
    <w:multiLevelType w:val="hybridMultilevel"/>
    <w:tmpl w:val="3F167A20"/>
    <w:lvl w:ilvl="0" w:tplc="3D289734">
      <w:start w:val="1"/>
      <w:numFmt w:val="decimal"/>
      <w:lvlText w:val="%1)"/>
      <w:lvlJc w:val="left"/>
      <w:pPr>
        <w:ind w:left="580" w:hanging="360"/>
      </w:pPr>
      <w:rPr>
        <w:rFonts w:hint="default"/>
        <w:b/>
      </w:rPr>
    </w:lvl>
    <w:lvl w:ilvl="1" w:tplc="04090019" w:tentative="1">
      <w:start w:val="1"/>
      <w:numFmt w:val="upperLetter"/>
      <w:lvlText w:val="%2."/>
      <w:lvlJc w:val="left"/>
      <w:pPr>
        <w:ind w:left="1020" w:hanging="400"/>
      </w:pPr>
    </w:lvl>
    <w:lvl w:ilvl="2" w:tplc="0409001B" w:tentative="1">
      <w:start w:val="1"/>
      <w:numFmt w:val="lowerRoman"/>
      <w:lvlText w:val="%3."/>
      <w:lvlJc w:val="right"/>
      <w:pPr>
        <w:ind w:left="1420" w:hanging="400"/>
      </w:pPr>
    </w:lvl>
    <w:lvl w:ilvl="3" w:tplc="0409000F" w:tentative="1">
      <w:start w:val="1"/>
      <w:numFmt w:val="decimal"/>
      <w:lvlText w:val="%4."/>
      <w:lvlJc w:val="left"/>
      <w:pPr>
        <w:ind w:left="1820" w:hanging="400"/>
      </w:pPr>
    </w:lvl>
    <w:lvl w:ilvl="4" w:tplc="04090019" w:tentative="1">
      <w:start w:val="1"/>
      <w:numFmt w:val="upperLetter"/>
      <w:lvlText w:val="%5."/>
      <w:lvlJc w:val="left"/>
      <w:pPr>
        <w:ind w:left="2220" w:hanging="400"/>
      </w:pPr>
    </w:lvl>
    <w:lvl w:ilvl="5" w:tplc="0409001B" w:tentative="1">
      <w:start w:val="1"/>
      <w:numFmt w:val="lowerRoman"/>
      <w:lvlText w:val="%6."/>
      <w:lvlJc w:val="right"/>
      <w:pPr>
        <w:ind w:left="2620" w:hanging="400"/>
      </w:pPr>
    </w:lvl>
    <w:lvl w:ilvl="6" w:tplc="0409000F" w:tentative="1">
      <w:start w:val="1"/>
      <w:numFmt w:val="decimal"/>
      <w:lvlText w:val="%7."/>
      <w:lvlJc w:val="left"/>
      <w:pPr>
        <w:ind w:left="3020" w:hanging="400"/>
      </w:pPr>
    </w:lvl>
    <w:lvl w:ilvl="7" w:tplc="04090019" w:tentative="1">
      <w:start w:val="1"/>
      <w:numFmt w:val="upperLetter"/>
      <w:lvlText w:val="%8."/>
      <w:lvlJc w:val="left"/>
      <w:pPr>
        <w:ind w:left="3420" w:hanging="400"/>
      </w:pPr>
    </w:lvl>
    <w:lvl w:ilvl="8" w:tplc="0409001B" w:tentative="1">
      <w:start w:val="1"/>
      <w:numFmt w:val="lowerRoman"/>
      <w:lvlText w:val="%9."/>
      <w:lvlJc w:val="right"/>
      <w:pPr>
        <w:ind w:left="3820" w:hanging="400"/>
      </w:pPr>
    </w:lvl>
  </w:abstractNum>
  <w:abstractNum w:abstractNumId="4">
    <w:nsid w:val="2CEA3F16"/>
    <w:multiLevelType w:val="hybridMultilevel"/>
    <w:tmpl w:val="98CA21FE"/>
    <w:lvl w:ilvl="0" w:tplc="019E78D0">
      <w:start w:val="1"/>
      <w:numFmt w:val="upperRoman"/>
      <w:lvlText w:val="%1."/>
      <w:lvlJc w:val="left"/>
      <w:pPr>
        <w:ind w:left="1120" w:hanging="720"/>
      </w:pPr>
      <w:rPr>
        <w:rFonts w:hint="default"/>
      </w:rPr>
    </w:lvl>
    <w:lvl w:ilvl="1" w:tplc="0409000F">
      <w:start w:val="1"/>
      <w:numFmt w:val="decimal"/>
      <w:lvlText w:val="%2."/>
      <w:lvlJc w:val="left"/>
      <w:pPr>
        <w:ind w:left="1200" w:hanging="400"/>
      </w:pPr>
    </w:lvl>
    <w:lvl w:ilvl="2" w:tplc="76A65430">
      <w:start w:val="1"/>
      <w:numFmt w:val="decimal"/>
      <w:lvlText w:val="(%3)"/>
      <w:lvlJc w:val="left"/>
      <w:pPr>
        <w:ind w:left="1600" w:hanging="400"/>
      </w:pPr>
      <w:rPr>
        <w:rFonts w:hint="eastAsia"/>
      </w:rPr>
    </w:lvl>
    <w:lvl w:ilvl="3" w:tplc="04090011">
      <w:start w:val="1"/>
      <w:numFmt w:val="decimalEnclosedCircle"/>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
    <w:nsid w:val="302B2590"/>
    <w:multiLevelType w:val="hybridMultilevel"/>
    <w:tmpl w:val="9912B696"/>
    <w:lvl w:ilvl="0" w:tplc="07EA0EFC">
      <w:start w:val="1"/>
      <w:numFmt w:val="decimal"/>
      <w:lvlText w:val="(%1)"/>
      <w:lvlJc w:val="left"/>
      <w:pPr>
        <w:ind w:left="932" w:hanging="396"/>
      </w:pPr>
      <w:rPr>
        <w:rFonts w:ascii="맑은 고딕" w:hAnsi="맑은 고딕" w:cs="Times New Roman"/>
        <w:color w:val="auto"/>
      </w:rPr>
    </w:lvl>
    <w:lvl w:ilvl="1" w:tplc="3172569A">
      <w:start w:val="1"/>
      <w:numFmt w:val="decimalEnclosedCircle"/>
      <w:lvlText w:val="%2"/>
      <w:lvlJc w:val="left"/>
      <w:pPr>
        <w:ind w:left="1296" w:hanging="360"/>
      </w:pPr>
      <w:rPr>
        <w:rFonts w:ascii="굴림" w:eastAsia="굴림" w:hAnsi="굴림" w:hint="default"/>
        <w:b/>
        <w:color w:val="000000"/>
        <w:sz w:val="22"/>
      </w:rPr>
    </w:lvl>
    <w:lvl w:ilvl="2" w:tplc="0409001B" w:tentative="1">
      <w:start w:val="1"/>
      <w:numFmt w:val="lowerRoman"/>
      <w:lvlText w:val="%3."/>
      <w:lvlJc w:val="right"/>
      <w:pPr>
        <w:ind w:left="1736" w:hanging="400"/>
      </w:pPr>
    </w:lvl>
    <w:lvl w:ilvl="3" w:tplc="0409000F" w:tentative="1">
      <w:start w:val="1"/>
      <w:numFmt w:val="decimal"/>
      <w:lvlText w:val="%4."/>
      <w:lvlJc w:val="left"/>
      <w:pPr>
        <w:ind w:left="2136" w:hanging="400"/>
      </w:pPr>
    </w:lvl>
    <w:lvl w:ilvl="4" w:tplc="04090019" w:tentative="1">
      <w:start w:val="1"/>
      <w:numFmt w:val="upperLetter"/>
      <w:lvlText w:val="%5."/>
      <w:lvlJc w:val="left"/>
      <w:pPr>
        <w:ind w:left="2536" w:hanging="400"/>
      </w:pPr>
    </w:lvl>
    <w:lvl w:ilvl="5" w:tplc="0409001B" w:tentative="1">
      <w:start w:val="1"/>
      <w:numFmt w:val="lowerRoman"/>
      <w:lvlText w:val="%6."/>
      <w:lvlJc w:val="right"/>
      <w:pPr>
        <w:ind w:left="2936" w:hanging="400"/>
      </w:pPr>
    </w:lvl>
    <w:lvl w:ilvl="6" w:tplc="0409000F" w:tentative="1">
      <w:start w:val="1"/>
      <w:numFmt w:val="decimal"/>
      <w:lvlText w:val="%7."/>
      <w:lvlJc w:val="left"/>
      <w:pPr>
        <w:ind w:left="3336" w:hanging="400"/>
      </w:pPr>
    </w:lvl>
    <w:lvl w:ilvl="7" w:tplc="04090019" w:tentative="1">
      <w:start w:val="1"/>
      <w:numFmt w:val="upperLetter"/>
      <w:lvlText w:val="%8."/>
      <w:lvlJc w:val="left"/>
      <w:pPr>
        <w:ind w:left="3736" w:hanging="400"/>
      </w:pPr>
    </w:lvl>
    <w:lvl w:ilvl="8" w:tplc="0409001B" w:tentative="1">
      <w:start w:val="1"/>
      <w:numFmt w:val="lowerRoman"/>
      <w:lvlText w:val="%9."/>
      <w:lvlJc w:val="right"/>
      <w:pPr>
        <w:ind w:left="4136" w:hanging="400"/>
      </w:pPr>
    </w:lvl>
  </w:abstractNum>
  <w:abstractNum w:abstractNumId="6">
    <w:nsid w:val="313A43A9"/>
    <w:multiLevelType w:val="hybridMultilevel"/>
    <w:tmpl w:val="140207D4"/>
    <w:lvl w:ilvl="0" w:tplc="6838CA1C">
      <w:start w:val="2014"/>
      <w:numFmt w:val="bullet"/>
      <w:lvlText w:val="-"/>
      <w:lvlJc w:val="left"/>
      <w:pPr>
        <w:ind w:left="1120" w:hanging="360"/>
      </w:pPr>
      <w:rPr>
        <w:rFonts w:ascii="맑은 고딕" w:eastAsia="맑은 고딕" w:hAnsi="맑은 고딕" w:cs="Times New Roman" w:hint="eastAsia"/>
        <w:color w:val="E36C0A" w:themeColor="accent6" w:themeShade="BF"/>
      </w:rPr>
    </w:lvl>
    <w:lvl w:ilvl="1" w:tplc="04090003" w:tentative="1">
      <w:start w:val="1"/>
      <w:numFmt w:val="bullet"/>
      <w:lvlText w:val=""/>
      <w:lvlJc w:val="left"/>
      <w:pPr>
        <w:ind w:left="1560" w:hanging="400"/>
      </w:pPr>
      <w:rPr>
        <w:rFonts w:ascii="Wingdings" w:hAnsi="Wingdings" w:hint="default"/>
      </w:rPr>
    </w:lvl>
    <w:lvl w:ilvl="2" w:tplc="04090005" w:tentative="1">
      <w:start w:val="1"/>
      <w:numFmt w:val="bullet"/>
      <w:lvlText w:val=""/>
      <w:lvlJc w:val="left"/>
      <w:pPr>
        <w:ind w:left="1960" w:hanging="400"/>
      </w:pPr>
      <w:rPr>
        <w:rFonts w:ascii="Wingdings" w:hAnsi="Wingdings" w:hint="default"/>
      </w:rPr>
    </w:lvl>
    <w:lvl w:ilvl="3" w:tplc="04090001" w:tentative="1">
      <w:start w:val="1"/>
      <w:numFmt w:val="bullet"/>
      <w:lvlText w:val=""/>
      <w:lvlJc w:val="left"/>
      <w:pPr>
        <w:ind w:left="2360" w:hanging="400"/>
      </w:pPr>
      <w:rPr>
        <w:rFonts w:ascii="Wingdings" w:hAnsi="Wingdings" w:hint="default"/>
      </w:rPr>
    </w:lvl>
    <w:lvl w:ilvl="4" w:tplc="04090003" w:tentative="1">
      <w:start w:val="1"/>
      <w:numFmt w:val="bullet"/>
      <w:lvlText w:val=""/>
      <w:lvlJc w:val="left"/>
      <w:pPr>
        <w:ind w:left="2760" w:hanging="400"/>
      </w:pPr>
      <w:rPr>
        <w:rFonts w:ascii="Wingdings" w:hAnsi="Wingdings" w:hint="default"/>
      </w:rPr>
    </w:lvl>
    <w:lvl w:ilvl="5" w:tplc="04090005" w:tentative="1">
      <w:start w:val="1"/>
      <w:numFmt w:val="bullet"/>
      <w:lvlText w:val=""/>
      <w:lvlJc w:val="left"/>
      <w:pPr>
        <w:ind w:left="3160" w:hanging="400"/>
      </w:pPr>
      <w:rPr>
        <w:rFonts w:ascii="Wingdings" w:hAnsi="Wingdings" w:hint="default"/>
      </w:rPr>
    </w:lvl>
    <w:lvl w:ilvl="6" w:tplc="04090001" w:tentative="1">
      <w:start w:val="1"/>
      <w:numFmt w:val="bullet"/>
      <w:lvlText w:val=""/>
      <w:lvlJc w:val="left"/>
      <w:pPr>
        <w:ind w:left="3560" w:hanging="400"/>
      </w:pPr>
      <w:rPr>
        <w:rFonts w:ascii="Wingdings" w:hAnsi="Wingdings" w:hint="default"/>
      </w:rPr>
    </w:lvl>
    <w:lvl w:ilvl="7" w:tplc="04090003" w:tentative="1">
      <w:start w:val="1"/>
      <w:numFmt w:val="bullet"/>
      <w:lvlText w:val=""/>
      <w:lvlJc w:val="left"/>
      <w:pPr>
        <w:ind w:left="3960" w:hanging="400"/>
      </w:pPr>
      <w:rPr>
        <w:rFonts w:ascii="Wingdings" w:hAnsi="Wingdings" w:hint="default"/>
      </w:rPr>
    </w:lvl>
    <w:lvl w:ilvl="8" w:tplc="04090005" w:tentative="1">
      <w:start w:val="1"/>
      <w:numFmt w:val="bullet"/>
      <w:lvlText w:val=""/>
      <w:lvlJc w:val="left"/>
      <w:pPr>
        <w:ind w:left="4360" w:hanging="400"/>
      </w:pPr>
      <w:rPr>
        <w:rFonts w:ascii="Wingdings" w:hAnsi="Wingdings" w:hint="default"/>
      </w:rPr>
    </w:lvl>
  </w:abstractNum>
  <w:abstractNum w:abstractNumId="7">
    <w:nsid w:val="368A1412"/>
    <w:multiLevelType w:val="hybridMultilevel"/>
    <w:tmpl w:val="913AFBA4"/>
    <w:lvl w:ilvl="0" w:tplc="035EA6CE">
      <w:start w:val="1"/>
      <w:numFmt w:val="decimal"/>
      <w:lvlText w:val="%1."/>
      <w:lvlJc w:val="left"/>
      <w:pPr>
        <w:ind w:left="760" w:hanging="360"/>
      </w:pPr>
      <w:rPr>
        <w:rFonts w:hint="default"/>
      </w:rPr>
    </w:lvl>
    <w:lvl w:ilvl="1" w:tplc="EA264A0C">
      <w:start w:val="1"/>
      <w:numFmt w:val="decimal"/>
      <w:lvlText w:val="%2)"/>
      <w:lvlJc w:val="right"/>
      <w:pPr>
        <w:ind w:left="1200" w:hanging="400"/>
      </w:pPr>
      <w:rPr>
        <w:rFonts w:hint="eastAsia"/>
      </w:rPr>
    </w:lvl>
    <w:lvl w:ilvl="2" w:tplc="76A65430">
      <w:start w:val="1"/>
      <w:numFmt w:val="decimal"/>
      <w:lvlText w:val="(%3)"/>
      <w:lvlJc w:val="left"/>
      <w:pPr>
        <w:ind w:left="1600" w:hanging="400"/>
      </w:pPr>
      <w:rPr>
        <w:rFonts w:hint="eastAsia"/>
      </w:rPr>
    </w:lvl>
    <w:lvl w:ilvl="3" w:tplc="04090011">
      <w:start w:val="1"/>
      <w:numFmt w:val="decimalEnclosedCircle"/>
      <w:lvlText w:val="%4"/>
      <w:lvlJc w:val="left"/>
      <w:pPr>
        <w:ind w:left="2000" w:hanging="400"/>
      </w:pPr>
      <w:rPr>
        <w:rFonts w:hint="eastAsia"/>
      </w:r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
    <w:nsid w:val="437E73F6"/>
    <w:multiLevelType w:val="hybridMultilevel"/>
    <w:tmpl w:val="DB5C0C90"/>
    <w:lvl w:ilvl="0" w:tplc="04090011">
      <w:start w:val="1"/>
      <w:numFmt w:val="decimalEnclosedCircle"/>
      <w:lvlText w:val="%1"/>
      <w:lvlJc w:val="left"/>
      <w:pPr>
        <w:ind w:left="1642" w:hanging="400"/>
      </w:pPr>
    </w:lvl>
    <w:lvl w:ilvl="1" w:tplc="04090019" w:tentative="1">
      <w:start w:val="1"/>
      <w:numFmt w:val="upperLetter"/>
      <w:lvlText w:val="%2."/>
      <w:lvlJc w:val="left"/>
      <w:pPr>
        <w:ind w:left="2042" w:hanging="400"/>
      </w:pPr>
    </w:lvl>
    <w:lvl w:ilvl="2" w:tplc="0409001B" w:tentative="1">
      <w:start w:val="1"/>
      <w:numFmt w:val="lowerRoman"/>
      <w:lvlText w:val="%3."/>
      <w:lvlJc w:val="right"/>
      <w:pPr>
        <w:ind w:left="2442" w:hanging="400"/>
      </w:pPr>
    </w:lvl>
    <w:lvl w:ilvl="3" w:tplc="0409000F" w:tentative="1">
      <w:start w:val="1"/>
      <w:numFmt w:val="decimal"/>
      <w:lvlText w:val="%4."/>
      <w:lvlJc w:val="left"/>
      <w:pPr>
        <w:ind w:left="2842" w:hanging="400"/>
      </w:pPr>
    </w:lvl>
    <w:lvl w:ilvl="4" w:tplc="04090019" w:tentative="1">
      <w:start w:val="1"/>
      <w:numFmt w:val="upperLetter"/>
      <w:lvlText w:val="%5."/>
      <w:lvlJc w:val="left"/>
      <w:pPr>
        <w:ind w:left="3242" w:hanging="400"/>
      </w:pPr>
    </w:lvl>
    <w:lvl w:ilvl="5" w:tplc="0409001B" w:tentative="1">
      <w:start w:val="1"/>
      <w:numFmt w:val="lowerRoman"/>
      <w:lvlText w:val="%6."/>
      <w:lvlJc w:val="right"/>
      <w:pPr>
        <w:ind w:left="3642" w:hanging="400"/>
      </w:pPr>
    </w:lvl>
    <w:lvl w:ilvl="6" w:tplc="0409000F" w:tentative="1">
      <w:start w:val="1"/>
      <w:numFmt w:val="decimal"/>
      <w:lvlText w:val="%7."/>
      <w:lvlJc w:val="left"/>
      <w:pPr>
        <w:ind w:left="4042" w:hanging="400"/>
      </w:pPr>
    </w:lvl>
    <w:lvl w:ilvl="7" w:tplc="04090019" w:tentative="1">
      <w:start w:val="1"/>
      <w:numFmt w:val="upperLetter"/>
      <w:lvlText w:val="%8."/>
      <w:lvlJc w:val="left"/>
      <w:pPr>
        <w:ind w:left="4442" w:hanging="400"/>
      </w:pPr>
    </w:lvl>
    <w:lvl w:ilvl="8" w:tplc="0409001B" w:tentative="1">
      <w:start w:val="1"/>
      <w:numFmt w:val="lowerRoman"/>
      <w:lvlText w:val="%9."/>
      <w:lvlJc w:val="right"/>
      <w:pPr>
        <w:ind w:left="4842" w:hanging="400"/>
      </w:pPr>
    </w:lvl>
  </w:abstractNum>
  <w:abstractNum w:abstractNumId="9">
    <w:nsid w:val="45B270C4"/>
    <w:multiLevelType w:val="hybridMultilevel"/>
    <w:tmpl w:val="6BAE59E4"/>
    <w:lvl w:ilvl="0" w:tplc="F306B588">
      <w:start w:val="1"/>
      <w:numFmt w:val="decimal"/>
      <w:lvlText w:val="(%1)"/>
      <w:lvlJc w:val="left"/>
      <w:pPr>
        <w:ind w:left="932" w:hanging="396"/>
      </w:pPr>
      <w:rPr>
        <w:rFonts w:asciiTheme="majorHAnsi" w:eastAsiaTheme="majorHAnsi" w:hAnsiTheme="majorHAnsi" w:cs="Times New Roman"/>
        <w:color w:val="auto"/>
      </w:rPr>
    </w:lvl>
    <w:lvl w:ilvl="1" w:tplc="3172569A">
      <w:start w:val="1"/>
      <w:numFmt w:val="decimalEnclosedCircle"/>
      <w:lvlText w:val="%2"/>
      <w:lvlJc w:val="left"/>
      <w:pPr>
        <w:ind w:left="1296" w:hanging="360"/>
      </w:pPr>
      <w:rPr>
        <w:rFonts w:ascii="굴림" w:eastAsia="굴림" w:hAnsi="굴림" w:hint="default"/>
        <w:b/>
        <w:color w:val="000000"/>
        <w:sz w:val="22"/>
      </w:rPr>
    </w:lvl>
    <w:lvl w:ilvl="2" w:tplc="0409001B" w:tentative="1">
      <w:start w:val="1"/>
      <w:numFmt w:val="lowerRoman"/>
      <w:lvlText w:val="%3."/>
      <w:lvlJc w:val="right"/>
      <w:pPr>
        <w:ind w:left="1736" w:hanging="400"/>
      </w:pPr>
    </w:lvl>
    <w:lvl w:ilvl="3" w:tplc="0409000F" w:tentative="1">
      <w:start w:val="1"/>
      <w:numFmt w:val="decimal"/>
      <w:lvlText w:val="%4."/>
      <w:lvlJc w:val="left"/>
      <w:pPr>
        <w:ind w:left="2136" w:hanging="400"/>
      </w:pPr>
    </w:lvl>
    <w:lvl w:ilvl="4" w:tplc="04090019" w:tentative="1">
      <w:start w:val="1"/>
      <w:numFmt w:val="upperLetter"/>
      <w:lvlText w:val="%5."/>
      <w:lvlJc w:val="left"/>
      <w:pPr>
        <w:ind w:left="2536" w:hanging="400"/>
      </w:pPr>
    </w:lvl>
    <w:lvl w:ilvl="5" w:tplc="0409001B" w:tentative="1">
      <w:start w:val="1"/>
      <w:numFmt w:val="lowerRoman"/>
      <w:lvlText w:val="%6."/>
      <w:lvlJc w:val="right"/>
      <w:pPr>
        <w:ind w:left="2936" w:hanging="400"/>
      </w:pPr>
    </w:lvl>
    <w:lvl w:ilvl="6" w:tplc="0409000F" w:tentative="1">
      <w:start w:val="1"/>
      <w:numFmt w:val="decimal"/>
      <w:lvlText w:val="%7."/>
      <w:lvlJc w:val="left"/>
      <w:pPr>
        <w:ind w:left="3336" w:hanging="400"/>
      </w:pPr>
    </w:lvl>
    <w:lvl w:ilvl="7" w:tplc="04090019" w:tentative="1">
      <w:start w:val="1"/>
      <w:numFmt w:val="upperLetter"/>
      <w:lvlText w:val="%8."/>
      <w:lvlJc w:val="left"/>
      <w:pPr>
        <w:ind w:left="3736" w:hanging="400"/>
      </w:pPr>
    </w:lvl>
    <w:lvl w:ilvl="8" w:tplc="0409001B" w:tentative="1">
      <w:start w:val="1"/>
      <w:numFmt w:val="lowerRoman"/>
      <w:lvlText w:val="%9."/>
      <w:lvlJc w:val="right"/>
      <w:pPr>
        <w:ind w:left="4136" w:hanging="400"/>
      </w:pPr>
    </w:lvl>
  </w:abstractNum>
  <w:abstractNum w:abstractNumId="10">
    <w:nsid w:val="58046C7B"/>
    <w:multiLevelType w:val="multilevel"/>
    <w:tmpl w:val="10C6D9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6222724A"/>
    <w:multiLevelType w:val="hybridMultilevel"/>
    <w:tmpl w:val="738AEAF0"/>
    <w:lvl w:ilvl="0" w:tplc="3FDEA406">
      <w:start w:val="1"/>
      <w:numFmt w:val="decimal"/>
      <w:lvlText w:val="(%1)"/>
      <w:lvlJc w:val="left"/>
      <w:pPr>
        <w:ind w:left="1080" w:hanging="360"/>
      </w:pPr>
      <w:rPr>
        <w:rFonts w:hint="default"/>
      </w:rPr>
    </w:lvl>
    <w:lvl w:ilvl="1" w:tplc="FE78E500">
      <w:start w:val="1"/>
      <w:numFmt w:val="decimalEnclosedCircle"/>
      <w:lvlText w:val=""/>
      <w:lvlJc w:val="left"/>
      <w:pPr>
        <w:ind w:left="1480" w:hanging="360"/>
      </w:pPr>
      <w:rPr>
        <w:rFonts w:cs="굴림" w:hint="default"/>
      </w:rPr>
    </w:lvl>
    <w:lvl w:ilvl="2" w:tplc="77B4B98E">
      <w:start w:val="1"/>
      <w:numFmt w:val="decimalEnclosedCircle"/>
      <w:lvlText w:val="%3"/>
      <w:lvlJc w:val="left"/>
      <w:pPr>
        <w:ind w:left="1880" w:hanging="360"/>
      </w:pPr>
      <w:rPr>
        <w:rFonts w:cs="굴림" w:hint="default"/>
      </w:rPr>
    </w:lvl>
    <w:lvl w:ilvl="3" w:tplc="0409000F" w:tentative="1">
      <w:start w:val="1"/>
      <w:numFmt w:val="decimal"/>
      <w:lvlText w:val="%4."/>
      <w:lvlJc w:val="left"/>
      <w:pPr>
        <w:ind w:left="2320" w:hanging="400"/>
      </w:pPr>
    </w:lvl>
    <w:lvl w:ilvl="4" w:tplc="04090019" w:tentative="1">
      <w:start w:val="1"/>
      <w:numFmt w:val="upperLetter"/>
      <w:lvlText w:val="%5."/>
      <w:lvlJc w:val="left"/>
      <w:pPr>
        <w:ind w:left="2720" w:hanging="400"/>
      </w:pPr>
    </w:lvl>
    <w:lvl w:ilvl="5" w:tplc="0409001B" w:tentative="1">
      <w:start w:val="1"/>
      <w:numFmt w:val="lowerRoman"/>
      <w:lvlText w:val="%6."/>
      <w:lvlJc w:val="right"/>
      <w:pPr>
        <w:ind w:left="3120" w:hanging="400"/>
      </w:pPr>
    </w:lvl>
    <w:lvl w:ilvl="6" w:tplc="0409000F" w:tentative="1">
      <w:start w:val="1"/>
      <w:numFmt w:val="decimal"/>
      <w:lvlText w:val="%7."/>
      <w:lvlJc w:val="left"/>
      <w:pPr>
        <w:ind w:left="3520" w:hanging="400"/>
      </w:pPr>
    </w:lvl>
    <w:lvl w:ilvl="7" w:tplc="04090019" w:tentative="1">
      <w:start w:val="1"/>
      <w:numFmt w:val="upperLetter"/>
      <w:lvlText w:val="%8."/>
      <w:lvlJc w:val="left"/>
      <w:pPr>
        <w:ind w:left="3920" w:hanging="400"/>
      </w:pPr>
    </w:lvl>
    <w:lvl w:ilvl="8" w:tplc="0409001B" w:tentative="1">
      <w:start w:val="1"/>
      <w:numFmt w:val="lowerRoman"/>
      <w:lvlText w:val="%9."/>
      <w:lvlJc w:val="right"/>
      <w:pPr>
        <w:ind w:left="4320" w:hanging="400"/>
      </w:pPr>
    </w:lvl>
  </w:abstractNum>
  <w:abstractNum w:abstractNumId="12">
    <w:nsid w:val="668E34DA"/>
    <w:multiLevelType w:val="hybridMultilevel"/>
    <w:tmpl w:val="BD76F0D0"/>
    <w:lvl w:ilvl="0" w:tplc="AB7EA768">
      <w:start w:val="1"/>
      <w:numFmt w:val="decimalEnclosedCircle"/>
      <w:lvlText w:val=""/>
      <w:lvlJc w:val="left"/>
      <w:pPr>
        <w:ind w:left="844" w:hanging="360"/>
      </w:pPr>
      <w:rPr>
        <w:rFonts w:ascii="굴림" w:eastAsia="굴림" w:hAnsi="굴림" w:hint="default"/>
        <w:b/>
        <w:color w:val="000000"/>
        <w:sz w:val="20"/>
      </w:rPr>
    </w:lvl>
    <w:lvl w:ilvl="1" w:tplc="04090019" w:tentative="1">
      <w:start w:val="1"/>
      <w:numFmt w:val="upperLetter"/>
      <w:lvlText w:val="%2."/>
      <w:lvlJc w:val="left"/>
      <w:pPr>
        <w:ind w:left="1284" w:hanging="400"/>
      </w:pPr>
    </w:lvl>
    <w:lvl w:ilvl="2" w:tplc="0409001B" w:tentative="1">
      <w:start w:val="1"/>
      <w:numFmt w:val="lowerRoman"/>
      <w:lvlText w:val="%3."/>
      <w:lvlJc w:val="right"/>
      <w:pPr>
        <w:ind w:left="1684" w:hanging="400"/>
      </w:pPr>
    </w:lvl>
    <w:lvl w:ilvl="3" w:tplc="0409000F" w:tentative="1">
      <w:start w:val="1"/>
      <w:numFmt w:val="decimal"/>
      <w:lvlText w:val="%4."/>
      <w:lvlJc w:val="left"/>
      <w:pPr>
        <w:ind w:left="2084" w:hanging="400"/>
      </w:pPr>
    </w:lvl>
    <w:lvl w:ilvl="4" w:tplc="04090019" w:tentative="1">
      <w:start w:val="1"/>
      <w:numFmt w:val="upperLetter"/>
      <w:lvlText w:val="%5."/>
      <w:lvlJc w:val="left"/>
      <w:pPr>
        <w:ind w:left="2484" w:hanging="400"/>
      </w:pPr>
    </w:lvl>
    <w:lvl w:ilvl="5" w:tplc="0409001B" w:tentative="1">
      <w:start w:val="1"/>
      <w:numFmt w:val="lowerRoman"/>
      <w:lvlText w:val="%6."/>
      <w:lvlJc w:val="right"/>
      <w:pPr>
        <w:ind w:left="2884" w:hanging="400"/>
      </w:pPr>
    </w:lvl>
    <w:lvl w:ilvl="6" w:tplc="0409000F" w:tentative="1">
      <w:start w:val="1"/>
      <w:numFmt w:val="decimal"/>
      <w:lvlText w:val="%7."/>
      <w:lvlJc w:val="left"/>
      <w:pPr>
        <w:ind w:left="3284" w:hanging="400"/>
      </w:pPr>
    </w:lvl>
    <w:lvl w:ilvl="7" w:tplc="04090019" w:tentative="1">
      <w:start w:val="1"/>
      <w:numFmt w:val="upperLetter"/>
      <w:lvlText w:val="%8."/>
      <w:lvlJc w:val="left"/>
      <w:pPr>
        <w:ind w:left="3684" w:hanging="400"/>
      </w:pPr>
    </w:lvl>
    <w:lvl w:ilvl="8" w:tplc="0409001B" w:tentative="1">
      <w:start w:val="1"/>
      <w:numFmt w:val="lowerRoman"/>
      <w:lvlText w:val="%9."/>
      <w:lvlJc w:val="right"/>
      <w:pPr>
        <w:ind w:left="4084" w:hanging="400"/>
      </w:pPr>
    </w:lvl>
  </w:abstractNum>
  <w:abstractNum w:abstractNumId="13">
    <w:nsid w:val="6DDD0885"/>
    <w:multiLevelType w:val="hybridMultilevel"/>
    <w:tmpl w:val="258E2D38"/>
    <w:lvl w:ilvl="0" w:tplc="5A723A2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
    <w:nsid w:val="7AE91D2B"/>
    <w:multiLevelType w:val="hybridMultilevel"/>
    <w:tmpl w:val="44DAE55E"/>
    <w:lvl w:ilvl="0" w:tplc="910E55E2">
      <w:start w:val="1"/>
      <w:numFmt w:val="decimalEnclosedCircle"/>
      <w:lvlText w:val=""/>
      <w:lvlJc w:val="left"/>
      <w:pPr>
        <w:ind w:left="1292" w:hanging="360"/>
      </w:pPr>
      <w:rPr>
        <w:rFonts w:hint="default"/>
        <w:b/>
        <w:color w:val="000000"/>
      </w:rPr>
    </w:lvl>
    <w:lvl w:ilvl="1" w:tplc="04090019" w:tentative="1">
      <w:start w:val="1"/>
      <w:numFmt w:val="upperLetter"/>
      <w:lvlText w:val="%2."/>
      <w:lvlJc w:val="left"/>
      <w:pPr>
        <w:ind w:left="1732" w:hanging="400"/>
      </w:pPr>
    </w:lvl>
    <w:lvl w:ilvl="2" w:tplc="0409001B" w:tentative="1">
      <w:start w:val="1"/>
      <w:numFmt w:val="lowerRoman"/>
      <w:lvlText w:val="%3."/>
      <w:lvlJc w:val="right"/>
      <w:pPr>
        <w:ind w:left="2132" w:hanging="400"/>
      </w:pPr>
    </w:lvl>
    <w:lvl w:ilvl="3" w:tplc="0409000F" w:tentative="1">
      <w:start w:val="1"/>
      <w:numFmt w:val="decimal"/>
      <w:lvlText w:val="%4."/>
      <w:lvlJc w:val="left"/>
      <w:pPr>
        <w:ind w:left="2532" w:hanging="400"/>
      </w:pPr>
    </w:lvl>
    <w:lvl w:ilvl="4" w:tplc="04090019" w:tentative="1">
      <w:start w:val="1"/>
      <w:numFmt w:val="upperLetter"/>
      <w:lvlText w:val="%5."/>
      <w:lvlJc w:val="left"/>
      <w:pPr>
        <w:ind w:left="2932" w:hanging="400"/>
      </w:pPr>
    </w:lvl>
    <w:lvl w:ilvl="5" w:tplc="0409001B" w:tentative="1">
      <w:start w:val="1"/>
      <w:numFmt w:val="lowerRoman"/>
      <w:lvlText w:val="%6."/>
      <w:lvlJc w:val="right"/>
      <w:pPr>
        <w:ind w:left="3332" w:hanging="400"/>
      </w:pPr>
    </w:lvl>
    <w:lvl w:ilvl="6" w:tplc="0409000F" w:tentative="1">
      <w:start w:val="1"/>
      <w:numFmt w:val="decimal"/>
      <w:lvlText w:val="%7."/>
      <w:lvlJc w:val="left"/>
      <w:pPr>
        <w:ind w:left="3732" w:hanging="400"/>
      </w:pPr>
    </w:lvl>
    <w:lvl w:ilvl="7" w:tplc="04090019" w:tentative="1">
      <w:start w:val="1"/>
      <w:numFmt w:val="upperLetter"/>
      <w:lvlText w:val="%8."/>
      <w:lvlJc w:val="left"/>
      <w:pPr>
        <w:ind w:left="4132" w:hanging="400"/>
      </w:pPr>
    </w:lvl>
    <w:lvl w:ilvl="8" w:tplc="0409001B" w:tentative="1">
      <w:start w:val="1"/>
      <w:numFmt w:val="lowerRoman"/>
      <w:lvlText w:val="%9."/>
      <w:lvlJc w:val="right"/>
      <w:pPr>
        <w:ind w:left="4532" w:hanging="400"/>
      </w:pPr>
    </w:lvl>
  </w:abstractNum>
  <w:abstractNum w:abstractNumId="15">
    <w:nsid w:val="7D312388"/>
    <w:multiLevelType w:val="hybridMultilevel"/>
    <w:tmpl w:val="7AF0BA5A"/>
    <w:lvl w:ilvl="0" w:tplc="B75015C4">
      <w:start w:val="1"/>
      <w:numFmt w:val="decimalEnclosedCircle"/>
      <w:lvlText w:val=""/>
      <w:lvlJc w:val="left"/>
      <w:pPr>
        <w:ind w:left="960" w:hanging="360"/>
      </w:pPr>
      <w:rPr>
        <w:rFonts w:hint="default"/>
        <w:b/>
        <w:color w:val="000000"/>
        <w:sz w:val="20"/>
      </w:rPr>
    </w:lvl>
    <w:lvl w:ilvl="1" w:tplc="04090019" w:tentative="1">
      <w:start w:val="1"/>
      <w:numFmt w:val="upperLetter"/>
      <w:lvlText w:val="%2."/>
      <w:lvlJc w:val="left"/>
      <w:pPr>
        <w:ind w:left="1400" w:hanging="400"/>
      </w:pPr>
    </w:lvl>
    <w:lvl w:ilvl="2" w:tplc="0409001B" w:tentative="1">
      <w:start w:val="1"/>
      <w:numFmt w:val="lowerRoman"/>
      <w:lvlText w:val="%3."/>
      <w:lvlJc w:val="right"/>
      <w:pPr>
        <w:ind w:left="1800" w:hanging="400"/>
      </w:pPr>
    </w:lvl>
    <w:lvl w:ilvl="3" w:tplc="0409000F" w:tentative="1">
      <w:start w:val="1"/>
      <w:numFmt w:val="decimal"/>
      <w:lvlText w:val="%4."/>
      <w:lvlJc w:val="left"/>
      <w:pPr>
        <w:ind w:left="2200" w:hanging="400"/>
      </w:pPr>
    </w:lvl>
    <w:lvl w:ilvl="4" w:tplc="04090019" w:tentative="1">
      <w:start w:val="1"/>
      <w:numFmt w:val="upperLetter"/>
      <w:lvlText w:val="%5."/>
      <w:lvlJc w:val="left"/>
      <w:pPr>
        <w:ind w:left="2600" w:hanging="400"/>
      </w:pPr>
    </w:lvl>
    <w:lvl w:ilvl="5" w:tplc="0409001B" w:tentative="1">
      <w:start w:val="1"/>
      <w:numFmt w:val="lowerRoman"/>
      <w:lvlText w:val="%6."/>
      <w:lvlJc w:val="right"/>
      <w:pPr>
        <w:ind w:left="3000" w:hanging="400"/>
      </w:pPr>
    </w:lvl>
    <w:lvl w:ilvl="6" w:tplc="0409000F" w:tentative="1">
      <w:start w:val="1"/>
      <w:numFmt w:val="decimal"/>
      <w:lvlText w:val="%7."/>
      <w:lvlJc w:val="left"/>
      <w:pPr>
        <w:ind w:left="3400" w:hanging="400"/>
      </w:pPr>
    </w:lvl>
    <w:lvl w:ilvl="7" w:tplc="04090019" w:tentative="1">
      <w:start w:val="1"/>
      <w:numFmt w:val="upperLetter"/>
      <w:lvlText w:val="%8."/>
      <w:lvlJc w:val="left"/>
      <w:pPr>
        <w:ind w:left="3800" w:hanging="400"/>
      </w:pPr>
    </w:lvl>
    <w:lvl w:ilvl="8" w:tplc="0409001B" w:tentative="1">
      <w:start w:val="1"/>
      <w:numFmt w:val="lowerRoman"/>
      <w:lvlText w:val="%9."/>
      <w:lvlJc w:val="right"/>
      <w:pPr>
        <w:ind w:left="4200" w:hanging="400"/>
      </w:pPr>
    </w:lvl>
  </w:abstractNum>
  <w:abstractNum w:abstractNumId="16">
    <w:nsid w:val="7F3D246C"/>
    <w:multiLevelType w:val="hybridMultilevel"/>
    <w:tmpl w:val="6450AEC8"/>
    <w:lvl w:ilvl="0" w:tplc="0CDCAB98">
      <w:numFmt w:val="bullet"/>
      <w:lvlText w:val=""/>
      <w:lvlJc w:val="left"/>
      <w:pPr>
        <w:ind w:left="1120" w:hanging="360"/>
      </w:pPr>
      <w:rPr>
        <w:rFonts w:ascii="Wingdings" w:eastAsia="맑은 고딕" w:hAnsi="Wingdings" w:cs="Times New Roman" w:hint="default"/>
      </w:rPr>
    </w:lvl>
    <w:lvl w:ilvl="1" w:tplc="04090003" w:tentative="1">
      <w:start w:val="1"/>
      <w:numFmt w:val="bullet"/>
      <w:lvlText w:val=""/>
      <w:lvlJc w:val="left"/>
      <w:pPr>
        <w:ind w:left="1560" w:hanging="400"/>
      </w:pPr>
      <w:rPr>
        <w:rFonts w:ascii="Wingdings" w:hAnsi="Wingdings" w:hint="default"/>
      </w:rPr>
    </w:lvl>
    <w:lvl w:ilvl="2" w:tplc="04090005" w:tentative="1">
      <w:start w:val="1"/>
      <w:numFmt w:val="bullet"/>
      <w:lvlText w:val=""/>
      <w:lvlJc w:val="left"/>
      <w:pPr>
        <w:ind w:left="1960" w:hanging="400"/>
      </w:pPr>
      <w:rPr>
        <w:rFonts w:ascii="Wingdings" w:hAnsi="Wingdings" w:hint="default"/>
      </w:rPr>
    </w:lvl>
    <w:lvl w:ilvl="3" w:tplc="04090001" w:tentative="1">
      <w:start w:val="1"/>
      <w:numFmt w:val="bullet"/>
      <w:lvlText w:val=""/>
      <w:lvlJc w:val="left"/>
      <w:pPr>
        <w:ind w:left="2360" w:hanging="400"/>
      </w:pPr>
      <w:rPr>
        <w:rFonts w:ascii="Wingdings" w:hAnsi="Wingdings" w:hint="default"/>
      </w:rPr>
    </w:lvl>
    <w:lvl w:ilvl="4" w:tplc="04090003" w:tentative="1">
      <w:start w:val="1"/>
      <w:numFmt w:val="bullet"/>
      <w:lvlText w:val=""/>
      <w:lvlJc w:val="left"/>
      <w:pPr>
        <w:ind w:left="2760" w:hanging="400"/>
      </w:pPr>
      <w:rPr>
        <w:rFonts w:ascii="Wingdings" w:hAnsi="Wingdings" w:hint="default"/>
      </w:rPr>
    </w:lvl>
    <w:lvl w:ilvl="5" w:tplc="04090005" w:tentative="1">
      <w:start w:val="1"/>
      <w:numFmt w:val="bullet"/>
      <w:lvlText w:val=""/>
      <w:lvlJc w:val="left"/>
      <w:pPr>
        <w:ind w:left="3160" w:hanging="400"/>
      </w:pPr>
      <w:rPr>
        <w:rFonts w:ascii="Wingdings" w:hAnsi="Wingdings" w:hint="default"/>
      </w:rPr>
    </w:lvl>
    <w:lvl w:ilvl="6" w:tplc="04090001" w:tentative="1">
      <w:start w:val="1"/>
      <w:numFmt w:val="bullet"/>
      <w:lvlText w:val=""/>
      <w:lvlJc w:val="left"/>
      <w:pPr>
        <w:ind w:left="3560" w:hanging="400"/>
      </w:pPr>
      <w:rPr>
        <w:rFonts w:ascii="Wingdings" w:hAnsi="Wingdings" w:hint="default"/>
      </w:rPr>
    </w:lvl>
    <w:lvl w:ilvl="7" w:tplc="04090003" w:tentative="1">
      <w:start w:val="1"/>
      <w:numFmt w:val="bullet"/>
      <w:lvlText w:val=""/>
      <w:lvlJc w:val="left"/>
      <w:pPr>
        <w:ind w:left="3960" w:hanging="400"/>
      </w:pPr>
      <w:rPr>
        <w:rFonts w:ascii="Wingdings" w:hAnsi="Wingdings" w:hint="default"/>
      </w:rPr>
    </w:lvl>
    <w:lvl w:ilvl="8" w:tplc="04090005" w:tentative="1">
      <w:start w:val="1"/>
      <w:numFmt w:val="bullet"/>
      <w:lvlText w:val=""/>
      <w:lvlJc w:val="left"/>
      <w:pPr>
        <w:ind w:left="4360" w:hanging="400"/>
      </w:pPr>
      <w:rPr>
        <w:rFonts w:ascii="Wingdings" w:hAnsi="Wingdings" w:hint="default"/>
      </w:rPr>
    </w:lvl>
  </w:abstractNum>
  <w:num w:numId="1">
    <w:abstractNumId w:val="2"/>
  </w:num>
  <w:num w:numId="2">
    <w:abstractNumId w:val="4"/>
  </w:num>
  <w:num w:numId="3">
    <w:abstractNumId w:val="0"/>
  </w:num>
  <w:num w:numId="4">
    <w:abstractNumId w:val="7"/>
  </w:num>
  <w:num w:numId="5">
    <w:abstractNumId w:val="13"/>
  </w:num>
  <w:num w:numId="6">
    <w:abstractNumId w:val="8"/>
  </w:num>
  <w:num w:numId="7">
    <w:abstractNumId w:val="16"/>
  </w:num>
  <w:num w:numId="8">
    <w:abstractNumId w:val="6"/>
  </w:num>
  <w:num w:numId="9">
    <w:abstractNumId w:val="5"/>
  </w:num>
  <w:num w:numId="10">
    <w:abstractNumId w:val="14"/>
  </w:num>
  <w:num w:numId="11">
    <w:abstractNumId w:val="1"/>
  </w:num>
  <w:num w:numId="12">
    <w:abstractNumId w:val="9"/>
  </w:num>
  <w:num w:numId="13">
    <w:abstractNumId w:val="3"/>
  </w:num>
  <w:num w:numId="14">
    <w:abstractNumId w:val="10"/>
  </w:num>
  <w:num w:numId="15">
    <w:abstractNumId w:val="11"/>
  </w:num>
  <w:num w:numId="16">
    <w:abstractNumId w:val="15"/>
  </w:num>
  <w:num w:numId="17">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800"/>
  <w:drawingGridHorizontalSpacing w:val="100"/>
  <w:displayHorizontalDrawingGridEvery w:val="0"/>
  <w:displayVerticalDrawingGridEvery w:val="2"/>
  <w:noPunctuationKerning/>
  <w:characterSpacingControl w:val="doNotCompress"/>
  <w:hdrShapeDefaults>
    <o:shapedefaults v:ext="edit" spidmax="13314"/>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536241"/>
    <w:rsid w:val="000134AE"/>
    <w:rsid w:val="00013D80"/>
    <w:rsid w:val="00016E68"/>
    <w:rsid w:val="000500F6"/>
    <w:rsid w:val="00077910"/>
    <w:rsid w:val="000B4F84"/>
    <w:rsid w:val="000C642F"/>
    <w:rsid w:val="000D437E"/>
    <w:rsid w:val="0010297D"/>
    <w:rsid w:val="0012519E"/>
    <w:rsid w:val="00127E5D"/>
    <w:rsid w:val="00147D11"/>
    <w:rsid w:val="00181707"/>
    <w:rsid w:val="001924B9"/>
    <w:rsid w:val="001A2315"/>
    <w:rsid w:val="001B2665"/>
    <w:rsid w:val="001C564A"/>
    <w:rsid w:val="00220744"/>
    <w:rsid w:val="00262B01"/>
    <w:rsid w:val="00264234"/>
    <w:rsid w:val="00274D83"/>
    <w:rsid w:val="00312A1F"/>
    <w:rsid w:val="00320EC9"/>
    <w:rsid w:val="0034557E"/>
    <w:rsid w:val="0039571A"/>
    <w:rsid w:val="003B2E25"/>
    <w:rsid w:val="003E7F04"/>
    <w:rsid w:val="00414309"/>
    <w:rsid w:val="00431662"/>
    <w:rsid w:val="00452DBC"/>
    <w:rsid w:val="004B22C1"/>
    <w:rsid w:val="004C7379"/>
    <w:rsid w:val="005113A2"/>
    <w:rsid w:val="00534A3E"/>
    <w:rsid w:val="00536241"/>
    <w:rsid w:val="005402A6"/>
    <w:rsid w:val="005417C3"/>
    <w:rsid w:val="00577173"/>
    <w:rsid w:val="00590D2B"/>
    <w:rsid w:val="005A7C6D"/>
    <w:rsid w:val="005D24CD"/>
    <w:rsid w:val="005E1B92"/>
    <w:rsid w:val="005E5E48"/>
    <w:rsid w:val="00620744"/>
    <w:rsid w:val="00626EAC"/>
    <w:rsid w:val="00633AFC"/>
    <w:rsid w:val="0063436C"/>
    <w:rsid w:val="006674DA"/>
    <w:rsid w:val="0069512C"/>
    <w:rsid w:val="006D6AA2"/>
    <w:rsid w:val="00723F89"/>
    <w:rsid w:val="00731A10"/>
    <w:rsid w:val="00735A07"/>
    <w:rsid w:val="0073660E"/>
    <w:rsid w:val="0077695B"/>
    <w:rsid w:val="007E1594"/>
    <w:rsid w:val="00810459"/>
    <w:rsid w:val="0081682E"/>
    <w:rsid w:val="00817B0A"/>
    <w:rsid w:val="008305EF"/>
    <w:rsid w:val="008739A5"/>
    <w:rsid w:val="00875508"/>
    <w:rsid w:val="00892FCD"/>
    <w:rsid w:val="008A6BBD"/>
    <w:rsid w:val="008B54A7"/>
    <w:rsid w:val="008B5B35"/>
    <w:rsid w:val="008E2B39"/>
    <w:rsid w:val="00910B52"/>
    <w:rsid w:val="00927941"/>
    <w:rsid w:val="00993BFD"/>
    <w:rsid w:val="009B0F85"/>
    <w:rsid w:val="009C528A"/>
    <w:rsid w:val="00A473C8"/>
    <w:rsid w:val="00A503C6"/>
    <w:rsid w:val="00A74157"/>
    <w:rsid w:val="00AA593E"/>
    <w:rsid w:val="00AA7941"/>
    <w:rsid w:val="00AB008B"/>
    <w:rsid w:val="00B275BF"/>
    <w:rsid w:val="00B27C2F"/>
    <w:rsid w:val="00B34324"/>
    <w:rsid w:val="00B43BAE"/>
    <w:rsid w:val="00B83785"/>
    <w:rsid w:val="00BD0FA8"/>
    <w:rsid w:val="00BD5885"/>
    <w:rsid w:val="00BE3752"/>
    <w:rsid w:val="00BF6E60"/>
    <w:rsid w:val="00C05B4F"/>
    <w:rsid w:val="00C36761"/>
    <w:rsid w:val="00C452A7"/>
    <w:rsid w:val="00C55F6A"/>
    <w:rsid w:val="00C6322D"/>
    <w:rsid w:val="00C747DD"/>
    <w:rsid w:val="00CA1953"/>
    <w:rsid w:val="00CB4653"/>
    <w:rsid w:val="00CB466C"/>
    <w:rsid w:val="00CC2FD0"/>
    <w:rsid w:val="00CC5B5D"/>
    <w:rsid w:val="00D12CE5"/>
    <w:rsid w:val="00D2740C"/>
    <w:rsid w:val="00D27467"/>
    <w:rsid w:val="00D348D3"/>
    <w:rsid w:val="00D5634B"/>
    <w:rsid w:val="00DB654D"/>
    <w:rsid w:val="00DD3070"/>
    <w:rsid w:val="00DE1B9E"/>
    <w:rsid w:val="00DE4D6B"/>
    <w:rsid w:val="00E01CCE"/>
    <w:rsid w:val="00E04402"/>
    <w:rsid w:val="00E12292"/>
    <w:rsid w:val="00E30B2E"/>
    <w:rsid w:val="00E475E2"/>
    <w:rsid w:val="00E65F56"/>
    <w:rsid w:val="00EB4A28"/>
    <w:rsid w:val="00EB7E6B"/>
    <w:rsid w:val="00EC0631"/>
    <w:rsid w:val="00EC74E0"/>
    <w:rsid w:val="00F11B86"/>
    <w:rsid w:val="00F31CD0"/>
    <w:rsid w:val="00F80777"/>
    <w:rsid w:val="00F84F6D"/>
    <w:rsid w:val="00F95C12"/>
    <w:rsid w:val="00FA0E84"/>
    <w:rsid w:val="00FB1E24"/>
    <w:rsid w:val="00FB5513"/>
    <w:rsid w:val="00FC3E3C"/>
  </w:rsids>
  <m:mathPr>
    <m:mathFont m:val="Cambria Math"/>
    <m:brkBin m:val="before"/>
    <m:brkBinSub m:val="--"/>
    <m:smallFrac m:val="off"/>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맑은 고딕" w:eastAsia="맑은 고딕" w:hAnsi="맑은 고딕" w:cs="Times New Roman"/>
        <w:lang w:val="en-US"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75E2"/>
    <w:pPr>
      <w:widowControl w:val="0"/>
      <w:wordWrap w:val="0"/>
      <w:autoSpaceDE w:val="0"/>
      <w:autoSpaceDN w:val="0"/>
      <w:jc w:val="both"/>
    </w:pPr>
    <w:rPr>
      <w:kern w:val="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D2740C"/>
    <w:pPr>
      <w:tabs>
        <w:tab w:val="center" w:pos="4513"/>
        <w:tab w:val="right" w:pos="9026"/>
      </w:tabs>
      <w:snapToGrid w:val="0"/>
    </w:pPr>
  </w:style>
  <w:style w:type="character" w:customStyle="1" w:styleId="Char">
    <w:name w:val="머리글 Char"/>
    <w:basedOn w:val="a0"/>
    <w:link w:val="a3"/>
    <w:uiPriority w:val="99"/>
    <w:rsid w:val="00D2740C"/>
    <w:rPr>
      <w:kern w:val="2"/>
      <w:szCs w:val="22"/>
    </w:rPr>
  </w:style>
  <w:style w:type="paragraph" w:styleId="a4">
    <w:name w:val="footer"/>
    <w:basedOn w:val="a"/>
    <w:link w:val="Char0"/>
    <w:uiPriority w:val="99"/>
    <w:unhideWhenUsed/>
    <w:rsid w:val="00D2740C"/>
    <w:pPr>
      <w:tabs>
        <w:tab w:val="center" w:pos="4513"/>
        <w:tab w:val="right" w:pos="9026"/>
      </w:tabs>
      <w:snapToGrid w:val="0"/>
    </w:pPr>
  </w:style>
  <w:style w:type="character" w:customStyle="1" w:styleId="Char0">
    <w:name w:val="바닥글 Char"/>
    <w:basedOn w:val="a0"/>
    <w:link w:val="a4"/>
    <w:uiPriority w:val="99"/>
    <w:rsid w:val="00D2740C"/>
    <w:rPr>
      <w:kern w:val="2"/>
      <w:szCs w:val="22"/>
    </w:rPr>
  </w:style>
  <w:style w:type="paragraph" w:styleId="a5">
    <w:name w:val="No Spacing"/>
    <w:link w:val="Char1"/>
    <w:uiPriority w:val="1"/>
    <w:qFormat/>
    <w:rsid w:val="0034557E"/>
    <w:rPr>
      <w:rFonts w:asciiTheme="minorHAnsi" w:eastAsiaTheme="minorEastAsia" w:hAnsiTheme="minorHAnsi" w:cstheme="minorBidi"/>
      <w:sz w:val="22"/>
      <w:szCs w:val="22"/>
    </w:rPr>
  </w:style>
  <w:style w:type="character" w:customStyle="1" w:styleId="Char1">
    <w:name w:val="간격 없음 Char"/>
    <w:basedOn w:val="a0"/>
    <w:link w:val="a5"/>
    <w:uiPriority w:val="1"/>
    <w:rsid w:val="0034557E"/>
    <w:rPr>
      <w:rFonts w:asciiTheme="minorHAnsi" w:eastAsiaTheme="minorEastAsia" w:hAnsiTheme="minorHAnsi" w:cstheme="minorBidi"/>
      <w:sz w:val="22"/>
      <w:szCs w:val="22"/>
    </w:rPr>
  </w:style>
  <w:style w:type="paragraph" w:styleId="a6">
    <w:name w:val="List Paragraph"/>
    <w:basedOn w:val="a"/>
    <w:uiPriority w:val="34"/>
    <w:qFormat/>
    <w:rsid w:val="0034557E"/>
    <w:pPr>
      <w:ind w:leftChars="400" w:left="800"/>
    </w:pPr>
  </w:style>
  <w:style w:type="table" w:styleId="a7">
    <w:name w:val="Table Grid"/>
    <w:basedOn w:val="a1"/>
    <w:uiPriority w:val="59"/>
    <w:rsid w:val="00B8378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Char2"/>
    <w:uiPriority w:val="99"/>
    <w:semiHidden/>
    <w:unhideWhenUsed/>
    <w:rsid w:val="0077695B"/>
    <w:rPr>
      <w:rFonts w:asciiTheme="majorHAnsi" w:eastAsiaTheme="majorEastAsia" w:hAnsiTheme="majorHAnsi" w:cstheme="majorBidi"/>
      <w:sz w:val="18"/>
      <w:szCs w:val="18"/>
    </w:rPr>
  </w:style>
  <w:style w:type="character" w:customStyle="1" w:styleId="Char2">
    <w:name w:val="풍선 도움말 텍스트 Char"/>
    <w:basedOn w:val="a0"/>
    <w:link w:val="a8"/>
    <w:uiPriority w:val="99"/>
    <w:semiHidden/>
    <w:rsid w:val="0077695B"/>
    <w:rPr>
      <w:rFonts w:asciiTheme="majorHAnsi" w:eastAsiaTheme="majorEastAsia" w:hAnsiTheme="majorHAnsi" w:cstheme="majorBidi"/>
      <w:kern w:val="2"/>
      <w:sz w:val="18"/>
      <w:szCs w:val="18"/>
    </w:rPr>
  </w:style>
  <w:style w:type="paragraph" w:styleId="a9">
    <w:name w:val="Revision"/>
    <w:hidden/>
    <w:uiPriority w:val="99"/>
    <w:semiHidden/>
    <w:rsid w:val="000134AE"/>
    <w:rPr>
      <w:kern w:val="2"/>
      <w:szCs w:val="22"/>
    </w:rPr>
  </w:style>
  <w:style w:type="character" w:styleId="aa">
    <w:name w:val="Hyperlink"/>
    <w:basedOn w:val="a0"/>
    <w:uiPriority w:val="99"/>
    <w:unhideWhenUsed/>
    <w:rsid w:val="00D348D3"/>
    <w:rPr>
      <w:color w:val="0000FF" w:themeColor="hyperlink"/>
      <w:u w:val="single"/>
    </w:rPr>
  </w:style>
  <w:style w:type="paragraph" w:customStyle="1" w:styleId="ab">
    <w:name w:val="바탕글"/>
    <w:basedOn w:val="a"/>
    <w:rsid w:val="009C528A"/>
    <w:pPr>
      <w:widowControl/>
      <w:wordWrap/>
      <w:autoSpaceDE/>
      <w:autoSpaceDN/>
      <w:snapToGrid w:val="0"/>
      <w:spacing w:line="384" w:lineRule="auto"/>
    </w:pPr>
    <w:rPr>
      <w:rFonts w:ascii="함초롬바탕" w:eastAsia="함초롬바탕" w:hAnsi="함초롬바탕" w:cs="굴림"/>
      <w:color w:val="000000"/>
      <w:kern w:val="0"/>
      <w:szCs w:val="20"/>
    </w:rPr>
  </w:style>
  <w:style w:type="paragraph" w:styleId="ac">
    <w:name w:val="Normal (Web)"/>
    <w:basedOn w:val="a"/>
    <w:uiPriority w:val="99"/>
    <w:unhideWhenUsed/>
    <w:rsid w:val="000500F6"/>
    <w:pPr>
      <w:widowControl/>
      <w:wordWrap/>
      <w:autoSpaceDE/>
      <w:autoSpaceDN/>
      <w:spacing w:before="100" w:beforeAutospacing="1" w:after="100" w:afterAutospacing="1"/>
      <w:jc w:val="left"/>
    </w:pPr>
    <w:rPr>
      <w:rFonts w:ascii="굴림" w:eastAsia="굴림" w:hAnsi="굴림" w:cs="굴림"/>
      <w:kern w:val="0"/>
      <w:sz w:val="24"/>
      <w:szCs w:val="24"/>
    </w:rPr>
  </w:style>
</w:styles>
</file>

<file path=word/webSettings.xml><?xml version="1.0" encoding="utf-8"?>
<w:webSettings xmlns:r="http://schemas.openxmlformats.org/officeDocument/2006/relationships" xmlns:w="http://schemas.openxmlformats.org/wordprocessingml/2006/main">
  <w:divs>
    <w:div w:id="245194808">
      <w:bodyDiv w:val="1"/>
      <w:marLeft w:val="0"/>
      <w:marRight w:val="0"/>
      <w:marTop w:val="0"/>
      <w:marBottom w:val="0"/>
      <w:divBdr>
        <w:top w:val="none" w:sz="0" w:space="0" w:color="auto"/>
        <w:left w:val="none" w:sz="0" w:space="0" w:color="auto"/>
        <w:bottom w:val="none" w:sz="0" w:space="0" w:color="auto"/>
        <w:right w:val="none" w:sz="0" w:space="0" w:color="auto"/>
      </w:divBdr>
    </w:div>
    <w:div w:id="413556227">
      <w:bodyDiv w:val="1"/>
      <w:marLeft w:val="0"/>
      <w:marRight w:val="0"/>
      <w:marTop w:val="0"/>
      <w:marBottom w:val="0"/>
      <w:divBdr>
        <w:top w:val="none" w:sz="0" w:space="0" w:color="auto"/>
        <w:left w:val="none" w:sz="0" w:space="0" w:color="auto"/>
        <w:bottom w:val="none" w:sz="0" w:space="0" w:color="auto"/>
        <w:right w:val="none" w:sz="0" w:space="0" w:color="auto"/>
      </w:divBdr>
    </w:div>
    <w:div w:id="427624707">
      <w:bodyDiv w:val="1"/>
      <w:marLeft w:val="0"/>
      <w:marRight w:val="0"/>
      <w:marTop w:val="0"/>
      <w:marBottom w:val="0"/>
      <w:divBdr>
        <w:top w:val="none" w:sz="0" w:space="0" w:color="auto"/>
        <w:left w:val="none" w:sz="0" w:space="0" w:color="auto"/>
        <w:bottom w:val="none" w:sz="0" w:space="0" w:color="auto"/>
        <w:right w:val="none" w:sz="0" w:space="0" w:color="auto"/>
      </w:divBdr>
    </w:div>
    <w:div w:id="467209055">
      <w:bodyDiv w:val="1"/>
      <w:marLeft w:val="0"/>
      <w:marRight w:val="0"/>
      <w:marTop w:val="0"/>
      <w:marBottom w:val="0"/>
      <w:divBdr>
        <w:top w:val="none" w:sz="0" w:space="0" w:color="auto"/>
        <w:left w:val="none" w:sz="0" w:space="0" w:color="auto"/>
        <w:bottom w:val="none" w:sz="0" w:space="0" w:color="auto"/>
        <w:right w:val="none" w:sz="0" w:space="0" w:color="auto"/>
      </w:divBdr>
    </w:div>
    <w:div w:id="548423823">
      <w:bodyDiv w:val="1"/>
      <w:marLeft w:val="0"/>
      <w:marRight w:val="0"/>
      <w:marTop w:val="0"/>
      <w:marBottom w:val="0"/>
      <w:divBdr>
        <w:top w:val="none" w:sz="0" w:space="0" w:color="auto"/>
        <w:left w:val="none" w:sz="0" w:space="0" w:color="auto"/>
        <w:bottom w:val="none" w:sz="0" w:space="0" w:color="auto"/>
        <w:right w:val="none" w:sz="0" w:space="0" w:color="auto"/>
      </w:divBdr>
    </w:div>
    <w:div w:id="667513353">
      <w:bodyDiv w:val="1"/>
      <w:marLeft w:val="0"/>
      <w:marRight w:val="0"/>
      <w:marTop w:val="0"/>
      <w:marBottom w:val="0"/>
      <w:divBdr>
        <w:top w:val="none" w:sz="0" w:space="0" w:color="auto"/>
        <w:left w:val="none" w:sz="0" w:space="0" w:color="auto"/>
        <w:bottom w:val="none" w:sz="0" w:space="0" w:color="auto"/>
        <w:right w:val="none" w:sz="0" w:space="0" w:color="auto"/>
      </w:divBdr>
    </w:div>
    <w:div w:id="886987406">
      <w:bodyDiv w:val="1"/>
      <w:marLeft w:val="0"/>
      <w:marRight w:val="0"/>
      <w:marTop w:val="0"/>
      <w:marBottom w:val="0"/>
      <w:divBdr>
        <w:top w:val="none" w:sz="0" w:space="0" w:color="auto"/>
        <w:left w:val="none" w:sz="0" w:space="0" w:color="auto"/>
        <w:bottom w:val="none" w:sz="0" w:space="0" w:color="auto"/>
        <w:right w:val="none" w:sz="0" w:space="0" w:color="auto"/>
      </w:divBdr>
    </w:div>
    <w:div w:id="923998708">
      <w:bodyDiv w:val="1"/>
      <w:marLeft w:val="0"/>
      <w:marRight w:val="0"/>
      <w:marTop w:val="0"/>
      <w:marBottom w:val="0"/>
      <w:divBdr>
        <w:top w:val="none" w:sz="0" w:space="0" w:color="auto"/>
        <w:left w:val="none" w:sz="0" w:space="0" w:color="auto"/>
        <w:bottom w:val="none" w:sz="0" w:space="0" w:color="auto"/>
        <w:right w:val="none" w:sz="0" w:space="0" w:color="auto"/>
      </w:divBdr>
    </w:div>
    <w:div w:id="940406691">
      <w:bodyDiv w:val="1"/>
      <w:marLeft w:val="0"/>
      <w:marRight w:val="0"/>
      <w:marTop w:val="0"/>
      <w:marBottom w:val="0"/>
      <w:divBdr>
        <w:top w:val="none" w:sz="0" w:space="0" w:color="auto"/>
        <w:left w:val="none" w:sz="0" w:space="0" w:color="auto"/>
        <w:bottom w:val="none" w:sz="0" w:space="0" w:color="auto"/>
        <w:right w:val="none" w:sz="0" w:space="0" w:color="auto"/>
      </w:divBdr>
    </w:div>
    <w:div w:id="1026760105">
      <w:bodyDiv w:val="1"/>
      <w:marLeft w:val="0"/>
      <w:marRight w:val="0"/>
      <w:marTop w:val="0"/>
      <w:marBottom w:val="0"/>
      <w:divBdr>
        <w:top w:val="none" w:sz="0" w:space="0" w:color="auto"/>
        <w:left w:val="none" w:sz="0" w:space="0" w:color="auto"/>
        <w:bottom w:val="none" w:sz="0" w:space="0" w:color="auto"/>
        <w:right w:val="none" w:sz="0" w:space="0" w:color="auto"/>
      </w:divBdr>
    </w:div>
    <w:div w:id="1383947050">
      <w:bodyDiv w:val="1"/>
      <w:marLeft w:val="0"/>
      <w:marRight w:val="0"/>
      <w:marTop w:val="0"/>
      <w:marBottom w:val="0"/>
      <w:divBdr>
        <w:top w:val="none" w:sz="0" w:space="0" w:color="auto"/>
        <w:left w:val="none" w:sz="0" w:space="0" w:color="auto"/>
        <w:bottom w:val="none" w:sz="0" w:space="0" w:color="auto"/>
        <w:right w:val="none" w:sz="0" w:space="0" w:color="auto"/>
      </w:divBdr>
    </w:div>
    <w:div w:id="1861236577">
      <w:bodyDiv w:val="1"/>
      <w:marLeft w:val="0"/>
      <w:marRight w:val="0"/>
      <w:marTop w:val="0"/>
      <w:marBottom w:val="0"/>
      <w:divBdr>
        <w:top w:val="none" w:sz="0" w:space="0" w:color="auto"/>
        <w:left w:val="none" w:sz="0" w:space="0" w:color="auto"/>
        <w:bottom w:val="none" w:sz="0" w:space="0" w:color="auto"/>
        <w:right w:val="none" w:sz="0" w:space="0" w:color="auto"/>
      </w:divBdr>
    </w:div>
    <w:div w:id="1885290091">
      <w:bodyDiv w:val="1"/>
      <w:marLeft w:val="0"/>
      <w:marRight w:val="0"/>
      <w:marTop w:val="0"/>
      <w:marBottom w:val="0"/>
      <w:divBdr>
        <w:top w:val="none" w:sz="0" w:space="0" w:color="auto"/>
        <w:left w:val="none" w:sz="0" w:space="0" w:color="auto"/>
        <w:bottom w:val="none" w:sz="0" w:space="0" w:color="auto"/>
        <w:right w:val="none" w:sz="0" w:space="0" w:color="auto"/>
      </w:divBdr>
    </w:div>
    <w:div w:id="1912697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fontTable" Target="fontTable.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E1EC9C-4165-4C20-A543-0619E98DD9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19</Pages>
  <Words>2307</Words>
  <Characters>13151</Characters>
  <Application>Microsoft Office Word</Application>
  <DocSecurity>0</DocSecurity>
  <Lines>109</Lines>
  <Paragraphs>30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15428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김숙련</dc:creator>
  <cp:lastModifiedBy>이영서</cp:lastModifiedBy>
  <cp:revision>4</cp:revision>
  <cp:lastPrinted>2010-12-28T02:08:00Z</cp:lastPrinted>
  <dcterms:created xsi:type="dcterms:W3CDTF">2023-03-07T14:38:00Z</dcterms:created>
  <dcterms:modified xsi:type="dcterms:W3CDTF">2023-03-07T14:52:00Z</dcterms:modified>
</cp:coreProperties>
</file>